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117" w:rsidRPr="00BB6117" w:rsidRDefault="00BB6117" w:rsidP="00BB611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1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BB61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протоколу </w:t>
      </w:r>
    </w:p>
    <w:p w:rsidR="00BB6117" w:rsidRPr="00BB6117" w:rsidRDefault="00BB6117" w:rsidP="00BB611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117">
        <w:rPr>
          <w:rFonts w:ascii="Times New Roman" w:eastAsia="Times New Roman" w:hAnsi="Times New Roman" w:cs="Times New Roman"/>
          <w:sz w:val="24"/>
          <w:szCs w:val="20"/>
          <w:lang w:eastAsia="ru-RU"/>
        </w:rPr>
        <w:t>заседания Координационного совета по</w:t>
      </w:r>
    </w:p>
    <w:p w:rsidR="00BB6117" w:rsidRPr="00BB6117" w:rsidRDefault="00BB6117" w:rsidP="00BB611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11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развитию малого и среднего предпринимательства </w:t>
      </w:r>
    </w:p>
    <w:p w:rsidR="00BB6117" w:rsidRPr="00BB6117" w:rsidRDefault="00BB6117" w:rsidP="00BB6117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B6117">
        <w:rPr>
          <w:rFonts w:ascii="Times New Roman" w:eastAsia="Times New Roman" w:hAnsi="Times New Roman" w:cs="Times New Roman"/>
          <w:sz w:val="24"/>
          <w:szCs w:val="20"/>
          <w:lang w:eastAsia="ru-RU"/>
        </w:rPr>
        <w:t>Лазовского муниципального района от 10.02.2020 №1</w:t>
      </w:r>
    </w:p>
    <w:p w:rsidR="00BB6117" w:rsidRDefault="00BB6117" w:rsidP="007F2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BB6117" w:rsidRDefault="00BB6117" w:rsidP="007F2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7F2AF6" w:rsidRPr="00FB00B2" w:rsidRDefault="007F2AF6" w:rsidP="007F2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  <w:r w:rsidRPr="00FB00B2">
        <w:rPr>
          <w:rFonts w:ascii="Times New Roman,Bold" w:hAnsi="Times New Roman,Bold" w:cs="Times New Roman,Bold"/>
          <w:b/>
          <w:bCs/>
          <w:sz w:val="32"/>
          <w:szCs w:val="32"/>
        </w:rPr>
        <w:t>Доклад о состоянии и развитии конкурентной среды</w:t>
      </w:r>
    </w:p>
    <w:p w:rsidR="00E97E6F" w:rsidRPr="00FB00B2" w:rsidRDefault="007F2AF6" w:rsidP="007F2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  <w:r w:rsidRPr="00FB00B2">
        <w:rPr>
          <w:rFonts w:ascii="Times New Roman,Bold" w:hAnsi="Times New Roman,Bold" w:cs="Times New Roman,Bold"/>
          <w:b/>
          <w:bCs/>
          <w:sz w:val="32"/>
          <w:szCs w:val="32"/>
        </w:rPr>
        <w:t xml:space="preserve">на рынках товаров, работ и услуг </w:t>
      </w:r>
      <w:r w:rsidR="007754C8" w:rsidRPr="00FB00B2">
        <w:rPr>
          <w:rFonts w:ascii="Times New Roman,Bold" w:hAnsi="Times New Roman,Bold" w:cs="Times New Roman,Bold"/>
          <w:b/>
          <w:bCs/>
          <w:sz w:val="32"/>
          <w:szCs w:val="32"/>
        </w:rPr>
        <w:t>Лазовского муниципального района</w:t>
      </w:r>
      <w:r w:rsidRPr="00FB00B2">
        <w:rPr>
          <w:rFonts w:ascii="Times New Roman,Bold" w:hAnsi="Times New Roman,Bold" w:cs="Times New Roman,Bold"/>
          <w:b/>
          <w:bCs/>
          <w:sz w:val="32"/>
          <w:szCs w:val="32"/>
        </w:rPr>
        <w:t xml:space="preserve"> Приморского края</w:t>
      </w:r>
    </w:p>
    <w:p w:rsidR="007F2AF6" w:rsidRPr="00FB00B2" w:rsidRDefault="007F2AF6" w:rsidP="007F2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7F2AF6" w:rsidRPr="000C1D86" w:rsidRDefault="007F2AF6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0C1D86">
        <w:rPr>
          <w:rFonts w:ascii="Times New Roman,Bold" w:hAnsi="Times New Roman,Bold" w:cs="Times New Roman,Bold"/>
          <w:b/>
          <w:bCs/>
          <w:sz w:val="26"/>
          <w:szCs w:val="26"/>
        </w:rPr>
        <w:t>Раздел 1. Сведения о внедрении стандарта развития конкуренции</w:t>
      </w:r>
    </w:p>
    <w:p w:rsidR="007F2AF6" w:rsidRPr="000C1D86" w:rsidRDefault="007F2AF6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0C1D86">
        <w:rPr>
          <w:rFonts w:ascii="Times New Roman,Bold" w:hAnsi="Times New Roman,Bold" w:cs="Times New Roman,Bold"/>
          <w:b/>
          <w:bCs/>
          <w:sz w:val="26"/>
          <w:szCs w:val="26"/>
        </w:rPr>
        <w:t xml:space="preserve">в </w:t>
      </w:r>
      <w:r w:rsidR="007754C8" w:rsidRPr="000C1D86">
        <w:rPr>
          <w:rFonts w:ascii="Times New Roman,Bold" w:hAnsi="Times New Roman,Bold" w:cs="Times New Roman,Bold"/>
          <w:b/>
          <w:bCs/>
          <w:sz w:val="26"/>
          <w:szCs w:val="26"/>
        </w:rPr>
        <w:t>Лазовском муниципальном районе</w:t>
      </w:r>
      <w:r w:rsidRPr="000C1D86">
        <w:rPr>
          <w:rFonts w:ascii="Times New Roman,Bold" w:hAnsi="Times New Roman,Bold" w:cs="Times New Roman,Bold"/>
          <w:b/>
          <w:bCs/>
          <w:sz w:val="26"/>
          <w:szCs w:val="26"/>
        </w:rPr>
        <w:t xml:space="preserve"> Приморского края.</w:t>
      </w:r>
    </w:p>
    <w:p w:rsidR="00663A27" w:rsidRPr="000C1D86" w:rsidRDefault="00663A27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</w:p>
    <w:p w:rsidR="007F2AF6" w:rsidRPr="000C1D86" w:rsidRDefault="007F2AF6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 xml:space="preserve">1.1. Решение </w:t>
      </w:r>
      <w:r w:rsidR="00747317" w:rsidRPr="000C1D86">
        <w:rPr>
          <w:rFonts w:ascii="Times New Roman" w:hAnsi="Times New Roman" w:cs="Times New Roman"/>
          <w:b/>
          <w:sz w:val="26"/>
          <w:szCs w:val="26"/>
        </w:rPr>
        <w:t>Главы муниципального образования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 о внедрении стандарта развития конкуренции в </w:t>
      </w:r>
      <w:r w:rsidR="00747317" w:rsidRPr="000C1D86">
        <w:rPr>
          <w:rFonts w:ascii="Times New Roman" w:hAnsi="Times New Roman" w:cs="Times New Roman"/>
          <w:b/>
          <w:sz w:val="26"/>
          <w:szCs w:val="26"/>
        </w:rPr>
        <w:t xml:space="preserve">муниципальном образовании </w:t>
      </w:r>
      <w:r w:rsidRPr="000C1D86">
        <w:rPr>
          <w:rFonts w:ascii="Times New Roman" w:hAnsi="Times New Roman" w:cs="Times New Roman"/>
          <w:b/>
          <w:sz w:val="26"/>
          <w:szCs w:val="26"/>
        </w:rPr>
        <w:t>(далее – Стандарт).</w:t>
      </w:r>
    </w:p>
    <w:p w:rsidR="007754C8" w:rsidRPr="000C1D86" w:rsidRDefault="007754C8" w:rsidP="007754C8">
      <w:pPr>
        <w:pStyle w:val="Default"/>
        <w:spacing w:line="276" w:lineRule="auto"/>
        <w:ind w:firstLine="708"/>
        <w:jc w:val="both"/>
        <w:rPr>
          <w:sz w:val="26"/>
          <w:szCs w:val="26"/>
        </w:rPr>
      </w:pPr>
      <w:r w:rsidRPr="000C1D86">
        <w:rPr>
          <w:bCs/>
          <w:sz w:val="26"/>
          <w:szCs w:val="26"/>
        </w:rPr>
        <w:t xml:space="preserve">В соответствии с распоряжением Правительства РФ от 17 апреля 2019 года № 768-р, распоряжением Губернатора Приморского края от 27 июня 2019 года № 170-рг принято решение о внедрении Стандарта развития конкуренции, в Приморском крае. </w:t>
      </w:r>
    </w:p>
    <w:p w:rsidR="007754C8" w:rsidRPr="000C1D86" w:rsidRDefault="007754C8" w:rsidP="000C1D86">
      <w:pPr>
        <w:pStyle w:val="Default"/>
        <w:spacing w:line="276" w:lineRule="auto"/>
        <w:ind w:firstLine="708"/>
        <w:jc w:val="both"/>
        <w:rPr>
          <w:bCs/>
          <w:sz w:val="26"/>
          <w:szCs w:val="26"/>
        </w:rPr>
      </w:pPr>
      <w:r w:rsidRPr="000C1D86">
        <w:rPr>
          <w:bCs/>
          <w:sz w:val="26"/>
          <w:szCs w:val="26"/>
        </w:rPr>
        <w:t xml:space="preserve">Постановлением администрации Лазовского муниципального района от 18 ноября 2019 года № 513 утвержден Перечень товарных рынков для содействия развития конкуренции и План мероприятий («дорожная карта») по содействию развитию конкуренции в Лазовском муниципальном районе на 2019-2022 годы». </w:t>
      </w:r>
    </w:p>
    <w:p w:rsidR="007754C8" w:rsidRPr="000C1D86" w:rsidRDefault="00515EC5" w:rsidP="007754C8">
      <w:pPr>
        <w:pStyle w:val="Default"/>
        <w:spacing w:line="360" w:lineRule="auto"/>
        <w:ind w:firstLine="708"/>
        <w:jc w:val="both"/>
        <w:rPr>
          <w:bCs/>
          <w:sz w:val="26"/>
          <w:szCs w:val="26"/>
        </w:rPr>
      </w:pPr>
      <w:hyperlink r:id="rId7" w:history="1">
        <w:r w:rsidR="007754C8" w:rsidRPr="000C1D86">
          <w:rPr>
            <w:rStyle w:val="a8"/>
            <w:bCs/>
            <w:sz w:val="26"/>
            <w:szCs w:val="26"/>
          </w:rPr>
          <w:t>http://www.lazovsky-pk.ru/sotsialno-ekonomicheskoe-razvitie-rayona/razvitie-konkurentsii/</w:t>
        </w:r>
      </w:hyperlink>
    </w:p>
    <w:p w:rsidR="00A65EDF" w:rsidRPr="000C1D86" w:rsidRDefault="00A65EDF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iCs/>
          <w:sz w:val="26"/>
          <w:szCs w:val="26"/>
        </w:rPr>
      </w:pPr>
      <w:r w:rsidRPr="000C1D86">
        <w:rPr>
          <w:rFonts w:ascii="Times New Roman,Italic" w:hAnsi="Times New Roman,Italic" w:cs="Times New Roman,Italic"/>
          <w:b/>
          <w:iCs/>
          <w:sz w:val="26"/>
          <w:szCs w:val="26"/>
        </w:rPr>
        <w:t>1.</w:t>
      </w:r>
      <w:r w:rsidR="00602711" w:rsidRPr="000C1D86">
        <w:rPr>
          <w:rFonts w:ascii="Times New Roman,Italic" w:hAnsi="Times New Roman,Italic" w:cs="Times New Roman,Italic"/>
          <w:b/>
          <w:iCs/>
          <w:sz w:val="26"/>
          <w:szCs w:val="26"/>
        </w:rPr>
        <w:t>2</w:t>
      </w:r>
      <w:r w:rsidRPr="000C1D86">
        <w:rPr>
          <w:rFonts w:ascii="Times New Roman,Italic" w:hAnsi="Times New Roman,Italic" w:cs="Times New Roman,Italic"/>
          <w:b/>
          <w:iCs/>
          <w:sz w:val="26"/>
          <w:szCs w:val="26"/>
        </w:rPr>
        <w:t>. Информация об определенном в органе местного самоуправления структурного подразделения, уполномоченного содействовать развитию конкуренции в муниципальном образовании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>.</w:t>
      </w:r>
    </w:p>
    <w:p w:rsidR="00652FA3" w:rsidRPr="000C1D86" w:rsidRDefault="00652FA3" w:rsidP="00652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- </w:t>
      </w:r>
      <w:r w:rsidRPr="000C1D86">
        <w:rPr>
          <w:rFonts w:ascii="Times New Roman,Italic" w:hAnsi="Times New Roman,Italic" w:cs="Times New Roman,Italic"/>
          <w:bCs/>
          <w:iCs/>
          <w:sz w:val="26"/>
          <w:szCs w:val="26"/>
        </w:rPr>
        <w:t>Уполномоченным органом по содействию развитию конкуренции на территории района определен отдел экономики и социального развития администрации района, постановлением администрации Лазовского муниципального района от 29.01.2020  № 48 «</w:t>
      </w:r>
      <w:r w:rsidRPr="000C1D86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внесении дополнений в постановление Администрации Лазовского муниципального района от 18 ноября 2019 года №513 «Об утверждении Перечня товарных рынков для содействия развитию конкуренции и Плана мероприятий («дорожной карты») по содействию развитию конкуренции в Лазовском муниципальном районе на 2019-2022 годы»</w:t>
      </w:r>
    </w:p>
    <w:p w:rsidR="00652FA3" w:rsidRPr="000C1D86" w:rsidRDefault="00652FA3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i/>
          <w:iCs/>
          <w:sz w:val="26"/>
          <w:szCs w:val="26"/>
        </w:rPr>
      </w:pPr>
    </w:p>
    <w:p w:rsidR="008E3889" w:rsidRPr="000C1D86" w:rsidRDefault="008E3889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0C1D86">
        <w:rPr>
          <w:rFonts w:ascii="Times New Roman,Bold" w:hAnsi="Times New Roman,Bold" w:cs="Times New Roman,Bold"/>
          <w:b/>
          <w:bCs/>
          <w:sz w:val="26"/>
          <w:szCs w:val="26"/>
        </w:rPr>
        <w:t>Раздел 2. Сведения о реализации составляющих Стандарта.</w:t>
      </w:r>
    </w:p>
    <w:p w:rsidR="00656B8C" w:rsidRPr="000C1D86" w:rsidRDefault="00656B8C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E3889" w:rsidRPr="000C1D86" w:rsidRDefault="008E3889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2.1. Сведения о заключенн</w:t>
      </w:r>
      <w:r w:rsidR="00663A27" w:rsidRPr="000C1D86">
        <w:rPr>
          <w:rFonts w:ascii="Times New Roman" w:hAnsi="Times New Roman" w:cs="Times New Roman"/>
          <w:b/>
          <w:sz w:val="26"/>
          <w:szCs w:val="26"/>
        </w:rPr>
        <w:t>ом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 соглашени</w:t>
      </w:r>
      <w:r w:rsidR="00663A27" w:rsidRPr="000C1D86">
        <w:rPr>
          <w:rFonts w:ascii="Times New Roman" w:hAnsi="Times New Roman" w:cs="Times New Roman"/>
          <w:b/>
          <w:sz w:val="26"/>
          <w:szCs w:val="26"/>
        </w:rPr>
        <w:t>и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 по внедрению Стандарта между </w:t>
      </w:r>
      <w:r w:rsidR="00663A27" w:rsidRPr="000C1D86">
        <w:rPr>
          <w:rFonts w:ascii="Times New Roman" w:hAnsi="Times New Roman" w:cs="Times New Roman"/>
          <w:b/>
          <w:sz w:val="26"/>
          <w:szCs w:val="26"/>
        </w:rPr>
        <w:t>департаментом экономики и развития предпринимательства Приморского края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="00663A27" w:rsidRPr="000C1D86">
        <w:rPr>
          <w:rFonts w:ascii="Times New Roman" w:hAnsi="Times New Roman" w:cs="Times New Roman"/>
          <w:b/>
          <w:sz w:val="26"/>
          <w:szCs w:val="26"/>
        </w:rPr>
        <w:t>органом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 местного самоуправления.</w:t>
      </w:r>
    </w:p>
    <w:p w:rsidR="00602711" w:rsidRPr="000C1D86" w:rsidRDefault="00602711" w:rsidP="00496A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496A74" w:rsidRPr="000C1D86" w:rsidRDefault="00496A74" w:rsidP="00F6465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1D86">
        <w:rPr>
          <w:rFonts w:ascii="Times New Roman" w:hAnsi="Times New Roman"/>
          <w:sz w:val="26"/>
          <w:szCs w:val="26"/>
          <w:lang w:eastAsia="ru-RU"/>
        </w:rPr>
        <w:t xml:space="preserve">12 августа 2019 года заключено соглашение о взаимодействии в рамках внедрения стандарта развития конкуренции в Приморском крае между </w:t>
      </w:r>
      <w:r w:rsidRPr="000C1D86">
        <w:rPr>
          <w:rFonts w:ascii="Times New Roman" w:hAnsi="Times New Roman"/>
          <w:sz w:val="26"/>
          <w:szCs w:val="26"/>
          <w:lang w:eastAsia="ru-RU"/>
        </w:rPr>
        <w:lastRenderedPageBreak/>
        <w:t>департаментом экономики и развития предпринимательства Приморского края и администрацией Лазовского муниципального района</w:t>
      </w:r>
      <w:r w:rsidR="00121BD3" w:rsidRPr="000C1D86">
        <w:rPr>
          <w:rFonts w:ascii="Times New Roman" w:hAnsi="Times New Roman"/>
          <w:sz w:val="26"/>
          <w:szCs w:val="26"/>
          <w:lang w:eastAsia="ru-RU"/>
        </w:rPr>
        <w:t>.</w:t>
      </w:r>
      <w:r w:rsidRPr="000C1D86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63A27" w:rsidRPr="000C1D86" w:rsidRDefault="00515EC5" w:rsidP="00F6465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121BD3" w:rsidRPr="000C1D86">
          <w:rPr>
            <w:rStyle w:val="a8"/>
            <w:rFonts w:ascii="Times New Roman" w:hAnsi="Times New Roman" w:cs="Times New Roman"/>
            <w:sz w:val="26"/>
            <w:szCs w:val="26"/>
          </w:rPr>
          <w:t>http://lazovsky-pk.ru/sotsialno-ekonomicheskoe-razvitie-rayona/razvitie-konkurentsii/</w:t>
        </w:r>
      </w:hyperlink>
    </w:p>
    <w:p w:rsidR="00121BD3" w:rsidRPr="000C1D86" w:rsidRDefault="00121BD3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234B1" w:rsidRPr="000C1D86" w:rsidRDefault="005234B1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 xml:space="preserve">2.2. Сведения об участии в отчетном периоде </w:t>
      </w:r>
      <w:r w:rsidR="003B2FD5" w:rsidRPr="000C1D86">
        <w:rPr>
          <w:rFonts w:ascii="Times New Roman" w:hAnsi="Times New Roman" w:cs="Times New Roman"/>
          <w:b/>
          <w:sz w:val="26"/>
          <w:szCs w:val="26"/>
        </w:rPr>
        <w:t>(</w:t>
      </w:r>
      <w:r w:rsidR="003B2FD5" w:rsidRPr="000C1D86">
        <w:rPr>
          <w:rFonts w:ascii="Times New Roman,Italic" w:hAnsi="Times New Roman,Italic" w:cs="Times New Roman,Italic"/>
          <w:b/>
          <w:i/>
          <w:iCs/>
          <w:sz w:val="26"/>
          <w:szCs w:val="26"/>
        </w:rPr>
        <w:t xml:space="preserve">18.09.2019, 13.12.2019) </w:t>
      </w:r>
      <w:r w:rsidRPr="000C1D86">
        <w:rPr>
          <w:rFonts w:ascii="Times New Roman" w:hAnsi="Times New Roman" w:cs="Times New Roman"/>
          <w:b/>
          <w:sz w:val="26"/>
          <w:szCs w:val="26"/>
        </w:rPr>
        <w:t>в обучающих мероприятиях</w:t>
      </w:r>
      <w:r w:rsidR="003B2FD5" w:rsidRPr="000C1D86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проводимых </w:t>
      </w:r>
      <w:r w:rsidR="003B2FD5" w:rsidRPr="000C1D86">
        <w:rPr>
          <w:rFonts w:ascii="Times New Roman" w:hAnsi="Times New Roman" w:cs="Times New Roman"/>
          <w:b/>
          <w:sz w:val="26"/>
          <w:szCs w:val="26"/>
        </w:rPr>
        <w:t xml:space="preserve">департаментом экономики и развития </w:t>
      </w:r>
      <w:r w:rsidRPr="000C1D86">
        <w:rPr>
          <w:rFonts w:ascii="Times New Roman" w:hAnsi="Times New Roman" w:cs="Times New Roman"/>
          <w:b/>
          <w:sz w:val="26"/>
          <w:szCs w:val="26"/>
        </w:rPr>
        <w:t>Приморского края</w:t>
      </w:r>
      <w:r w:rsidR="003B2FD5" w:rsidRPr="000C1D86">
        <w:rPr>
          <w:rFonts w:ascii="Times New Roman" w:hAnsi="Times New Roman" w:cs="Times New Roman"/>
          <w:b/>
          <w:sz w:val="26"/>
          <w:szCs w:val="26"/>
        </w:rPr>
        <w:t xml:space="preserve"> в режиме видеоконференцсвязи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 по вопросам содействия развитию конкуренции.</w:t>
      </w:r>
    </w:p>
    <w:p w:rsidR="00121BD3" w:rsidRPr="000C1D86" w:rsidRDefault="00121BD3" w:rsidP="00121BD3">
      <w:pPr>
        <w:autoSpaceDE w:val="0"/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C1D86">
        <w:rPr>
          <w:rFonts w:ascii="Times New Roman" w:hAnsi="Times New Roman" w:cs="Times New Roman"/>
          <w:sz w:val="26"/>
          <w:szCs w:val="26"/>
        </w:rPr>
        <w:t>Специалисты отдела экономики и социального развития администрации Лазовского района приняли</w:t>
      </w:r>
      <w:r w:rsidRPr="000C1D86">
        <w:rPr>
          <w:rFonts w:ascii="Times New Roman" w:hAnsi="Times New Roman" w:cs="Times New Roman"/>
          <w:sz w:val="26"/>
          <w:szCs w:val="26"/>
          <w:lang w:eastAsia="ru-RU"/>
        </w:rPr>
        <w:t xml:space="preserve"> участие в 2 семинарах-совещаниях для органов местного самоуправления Приморского края по вопросу: Участие органов местного самоуправления края во внедрении стандарта развития конкуренции в Приморском крае </w:t>
      </w:r>
      <w:r w:rsidRPr="000C1D86">
        <w:rPr>
          <w:rFonts w:ascii="Times New Roman" w:hAnsi="Times New Roman" w:cs="Times New Roman"/>
          <w:sz w:val="26"/>
          <w:szCs w:val="26"/>
        </w:rPr>
        <w:t>в режиме ВКС</w:t>
      </w:r>
      <w:r w:rsidRPr="000C1D86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:rsidR="005234B1" w:rsidRPr="000C1D86" w:rsidRDefault="005234B1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sz w:val="26"/>
          <w:szCs w:val="26"/>
        </w:rPr>
      </w:pPr>
    </w:p>
    <w:p w:rsidR="00783280" w:rsidRPr="000C1D86" w:rsidRDefault="00783280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2.3. Формирование коллегиального органа при главе муниципального образования по вопросам содействия развитию конкуренции (далее – Коллегиальный орган).</w:t>
      </w:r>
    </w:p>
    <w:p w:rsidR="00AC4EB4" w:rsidRPr="000C1D86" w:rsidRDefault="00AC4EB4" w:rsidP="00AC4EB4">
      <w:pPr>
        <w:pStyle w:val="aa"/>
        <w:spacing w:after="0"/>
        <w:ind w:firstLine="708"/>
        <w:jc w:val="both"/>
        <w:rPr>
          <w:rFonts w:ascii="Times New Roman,Italic" w:hAnsi="Times New Roman,Italic" w:cs="Times New Roman,Italic"/>
          <w:iCs/>
          <w:sz w:val="26"/>
          <w:szCs w:val="26"/>
        </w:rPr>
      </w:pPr>
      <w:r w:rsidRPr="000C1D86">
        <w:rPr>
          <w:sz w:val="26"/>
          <w:szCs w:val="26"/>
        </w:rPr>
        <w:t xml:space="preserve">Создан Координационный </w:t>
      </w:r>
      <w:r w:rsidRPr="000C1D86">
        <w:rPr>
          <w:spacing w:val="2"/>
          <w:sz w:val="26"/>
          <w:szCs w:val="26"/>
          <w:lang w:eastAsia="ru-RU"/>
        </w:rPr>
        <w:t>Совет по развитию малого и среднего предпринимательства Лазовского муниципального района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. Постановление администрации Лазовского муниципального  района от 29.07.2019  №  350 </w:t>
      </w:r>
    </w:p>
    <w:p w:rsidR="00AC4EB4" w:rsidRPr="000C1D86" w:rsidRDefault="00515EC5" w:rsidP="00AC4EB4">
      <w:pPr>
        <w:pStyle w:val="aa"/>
        <w:spacing w:after="0"/>
        <w:ind w:firstLine="708"/>
        <w:jc w:val="both"/>
        <w:rPr>
          <w:rFonts w:ascii="Times New Roman,Italic" w:hAnsi="Times New Roman,Italic" w:cs="Times New Roman,Italic"/>
          <w:iCs/>
          <w:sz w:val="26"/>
          <w:szCs w:val="26"/>
        </w:rPr>
      </w:pPr>
      <w:hyperlink r:id="rId9" w:history="1">
        <w:r w:rsidR="00AC4EB4" w:rsidRPr="000C1D86">
          <w:rPr>
            <w:rStyle w:val="a8"/>
            <w:rFonts w:ascii="Times New Roman,Italic" w:hAnsi="Times New Roman,Italic" w:cs="Times New Roman,Italic"/>
            <w:iCs/>
            <w:sz w:val="26"/>
            <w:szCs w:val="26"/>
          </w:rPr>
          <w:t>http://lazovsky-pk.ru/malyy-biznes/koordinatsionnyy-sovet-msp1/</w:t>
        </w:r>
      </w:hyperlink>
    </w:p>
    <w:p w:rsidR="00AC4EB4" w:rsidRPr="000C1D86" w:rsidRDefault="00AC4EB4" w:rsidP="00AC4E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iCs/>
          <w:sz w:val="26"/>
          <w:szCs w:val="26"/>
        </w:rPr>
      </w:pP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В состав Координационного совета входят представители малого бизнеса и руководители микропредприятий (ИП Дегтяренко Н.Н., ИП 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>ГКФХ ЭМ И.Н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., ИП 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>Нелин О.В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., ИП 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>ГКФХ Сидоренко М.А.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, ИП 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>Шулика Н.П.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, </w:t>
      </w:r>
      <w:r w:rsidR="001A5D76"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                         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ИП 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>Науменко А.В.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>,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 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ООО 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>«Конкорд»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 xml:space="preserve">, </w:t>
      </w:r>
      <w:r w:rsidR="00096AFE" w:rsidRPr="000C1D86">
        <w:rPr>
          <w:rFonts w:ascii="Times New Roman,Italic" w:hAnsi="Times New Roman,Italic" w:cs="Times New Roman,Italic"/>
          <w:iCs/>
          <w:sz w:val="26"/>
          <w:szCs w:val="26"/>
        </w:rPr>
        <w:t>Преображенское рыболовецкое потребительское общество</w:t>
      </w:r>
      <w:r w:rsidRPr="000C1D86">
        <w:rPr>
          <w:rFonts w:ascii="Times New Roman,Italic" w:hAnsi="Times New Roman,Italic" w:cs="Times New Roman,Italic"/>
          <w:iCs/>
          <w:sz w:val="26"/>
          <w:szCs w:val="26"/>
        </w:rPr>
        <w:t>)</w:t>
      </w:r>
    </w:p>
    <w:p w:rsidR="00575A10" w:rsidRPr="000C1D86" w:rsidRDefault="00575A10" w:rsidP="000D2B91">
      <w:pPr>
        <w:pStyle w:val="ac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0C1D86">
        <w:rPr>
          <w:color w:val="000000"/>
          <w:sz w:val="26"/>
          <w:szCs w:val="26"/>
        </w:rPr>
        <w:t xml:space="preserve">Протокол от 19.06.2019 № 1 </w:t>
      </w:r>
      <w:hyperlink r:id="rId10" w:history="1">
        <w:r w:rsidR="000D2B91" w:rsidRPr="000C1D86">
          <w:rPr>
            <w:rStyle w:val="a8"/>
            <w:sz w:val="26"/>
            <w:szCs w:val="26"/>
          </w:rPr>
          <w:t>http://lazovsky-pk.ru/investitsionnyy-razdel/sovet-po-predprinimatelstvu-pri-glave-lazovskogo-mr/</w:t>
        </w:r>
      </w:hyperlink>
      <w:r w:rsidR="000D2B91" w:rsidRPr="000C1D86">
        <w:rPr>
          <w:color w:val="000000"/>
          <w:sz w:val="26"/>
          <w:szCs w:val="26"/>
        </w:rPr>
        <w:t xml:space="preserve"> </w:t>
      </w:r>
    </w:p>
    <w:p w:rsidR="00575A10" w:rsidRPr="000C1D86" w:rsidRDefault="00575A10" w:rsidP="000D2B91">
      <w:pPr>
        <w:pStyle w:val="ac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0C1D86">
        <w:rPr>
          <w:color w:val="000000"/>
          <w:sz w:val="26"/>
          <w:szCs w:val="26"/>
        </w:rPr>
        <w:t>Протокол от 29.07.2019 № 2</w:t>
      </w:r>
      <w:r w:rsidR="000D2B91" w:rsidRPr="000C1D86">
        <w:rPr>
          <w:color w:val="000000"/>
          <w:sz w:val="26"/>
          <w:szCs w:val="26"/>
        </w:rPr>
        <w:t xml:space="preserve"> </w:t>
      </w:r>
      <w:hyperlink r:id="rId11" w:history="1">
        <w:r w:rsidR="000D2B91" w:rsidRPr="000C1D86">
          <w:rPr>
            <w:rStyle w:val="a8"/>
            <w:sz w:val="26"/>
            <w:szCs w:val="26"/>
          </w:rPr>
          <w:t>http://lazovsky-pk.ru/investitsionnyy-razdel/sovet-po-predprinimatelstvu-pri-glave-lazovskogo-mr/</w:t>
        </w:r>
      </w:hyperlink>
      <w:r w:rsidR="000D2B91" w:rsidRPr="000C1D86">
        <w:rPr>
          <w:color w:val="000000"/>
          <w:sz w:val="26"/>
          <w:szCs w:val="26"/>
        </w:rPr>
        <w:t xml:space="preserve">    </w:t>
      </w:r>
    </w:p>
    <w:p w:rsidR="000D2B91" w:rsidRPr="000C1D86" w:rsidRDefault="00575A10" w:rsidP="000D2B91">
      <w:pPr>
        <w:pStyle w:val="ac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0C1D86">
        <w:rPr>
          <w:color w:val="000000"/>
          <w:sz w:val="26"/>
          <w:szCs w:val="26"/>
        </w:rPr>
        <w:t xml:space="preserve">Протокол от 23.09.2019 № 3 </w:t>
      </w:r>
      <w:hyperlink r:id="rId12" w:history="1">
        <w:r w:rsidR="000D2B91" w:rsidRPr="000C1D86">
          <w:rPr>
            <w:rStyle w:val="a8"/>
            <w:sz w:val="26"/>
            <w:szCs w:val="26"/>
          </w:rPr>
          <w:t>http://lazovsky-pk.ru/investitsionnyy-razdel/sovet-po-predprinimatelstvu-pri-glave-lazovskogo-mr/</w:t>
        </w:r>
      </w:hyperlink>
      <w:r w:rsidR="000D2B91" w:rsidRPr="000C1D86">
        <w:rPr>
          <w:color w:val="000000"/>
          <w:sz w:val="26"/>
          <w:szCs w:val="26"/>
        </w:rPr>
        <w:t xml:space="preserve"> </w:t>
      </w:r>
    </w:p>
    <w:p w:rsidR="000D2B91" w:rsidRPr="000C1D86" w:rsidRDefault="00575A10" w:rsidP="000D2B91">
      <w:pPr>
        <w:pStyle w:val="ac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0C1D86">
        <w:rPr>
          <w:color w:val="000000"/>
          <w:sz w:val="26"/>
          <w:szCs w:val="26"/>
        </w:rPr>
        <w:t xml:space="preserve">Протокол от 29.11.2019 № 4 </w:t>
      </w:r>
      <w:hyperlink r:id="rId13" w:history="1">
        <w:r w:rsidR="000D2B91" w:rsidRPr="000C1D86">
          <w:rPr>
            <w:rStyle w:val="a8"/>
            <w:sz w:val="26"/>
            <w:szCs w:val="26"/>
          </w:rPr>
          <w:t>http://lazovsky-pk.ru/investitsionnyy-razdel/sovet-po-predprinimatelstvu-pri-glave-lazovskogo-mr/</w:t>
        </w:r>
      </w:hyperlink>
      <w:r w:rsidR="000D2B91" w:rsidRPr="000C1D86">
        <w:rPr>
          <w:color w:val="000000"/>
          <w:sz w:val="26"/>
          <w:szCs w:val="26"/>
        </w:rPr>
        <w:t xml:space="preserve"> </w:t>
      </w:r>
    </w:p>
    <w:p w:rsidR="000D2B91" w:rsidRPr="000C1D86" w:rsidRDefault="00575A10" w:rsidP="000D2B91">
      <w:pPr>
        <w:pStyle w:val="ac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0C1D86">
        <w:rPr>
          <w:color w:val="000000"/>
          <w:sz w:val="26"/>
          <w:szCs w:val="26"/>
        </w:rPr>
        <w:t xml:space="preserve">Протокол от 05.12.2019 № 5 </w:t>
      </w:r>
      <w:hyperlink r:id="rId14" w:history="1">
        <w:r w:rsidR="000D2B91" w:rsidRPr="000C1D86">
          <w:rPr>
            <w:rStyle w:val="a8"/>
            <w:sz w:val="26"/>
            <w:szCs w:val="26"/>
          </w:rPr>
          <w:t>http://lazovsky-pk.ru/investitsionnyy-razdel/sovet-po-predprinimatelstvu-pri-glave-lazovskogo-mr/</w:t>
        </w:r>
      </w:hyperlink>
      <w:r w:rsidR="000D2B91" w:rsidRPr="000C1D86">
        <w:rPr>
          <w:color w:val="000000"/>
          <w:sz w:val="26"/>
          <w:szCs w:val="26"/>
        </w:rPr>
        <w:t xml:space="preserve"> </w:t>
      </w:r>
    </w:p>
    <w:p w:rsidR="000D2B91" w:rsidRPr="000C1D86" w:rsidRDefault="00575A10" w:rsidP="000D2B91">
      <w:pPr>
        <w:pStyle w:val="ac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0C1D86">
        <w:rPr>
          <w:color w:val="000000"/>
          <w:sz w:val="26"/>
          <w:szCs w:val="26"/>
        </w:rPr>
        <w:t xml:space="preserve">Протокол от 25.12.2019 №6 </w:t>
      </w:r>
      <w:hyperlink r:id="rId15" w:history="1">
        <w:r w:rsidR="000D2B91" w:rsidRPr="000C1D86">
          <w:rPr>
            <w:rStyle w:val="a8"/>
            <w:sz w:val="26"/>
            <w:szCs w:val="26"/>
          </w:rPr>
          <w:t>http://lazovsky-pk.ru/investitsionnyy-razdel/sovet-po-predprinimatelstvu-pri-glave-lazovskogo-mr/</w:t>
        </w:r>
      </w:hyperlink>
      <w:r w:rsidR="000D2B91" w:rsidRPr="000C1D86">
        <w:rPr>
          <w:color w:val="000000"/>
          <w:sz w:val="26"/>
          <w:szCs w:val="26"/>
        </w:rPr>
        <w:t xml:space="preserve"> </w:t>
      </w: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i/>
          <w:iCs/>
          <w:sz w:val="26"/>
          <w:szCs w:val="26"/>
        </w:rPr>
      </w:pP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2.4. Результаты ежегодного мониторинга состояния и развития конкуренции на товарных рынках муниципального образования Приморского края.</w:t>
      </w:r>
    </w:p>
    <w:p w:rsidR="00BB250A" w:rsidRPr="000C1D86" w:rsidRDefault="00BB250A" w:rsidP="00F64659">
      <w:pPr>
        <w:spacing w:after="0" w:line="276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lastRenderedPageBreak/>
        <w:t xml:space="preserve">В соответствии с запросом Министерства экономического развития Приморского края в целях </w:t>
      </w:r>
      <w:r w:rsidRPr="000C1D86">
        <w:rPr>
          <w:rFonts w:ascii="Times New Roman" w:eastAsia="Times New Roman" w:hAnsi="Times New Roman"/>
          <w:sz w:val="26"/>
          <w:szCs w:val="26"/>
          <w:lang w:eastAsia="ru-RU"/>
        </w:rPr>
        <w:t>проведения мониторинга наличия (отсутствия) административных барьеров и оценки состояния конкуренции субъектами предпринимательской деятельности, а также удовлетворенности потребителей качеством товаров, работ, услуг на товарных рынках и состоянием ценовой конкуренции в Приморском крае</w:t>
      </w:r>
      <w:r w:rsidRPr="000C1D86">
        <w:rPr>
          <w:rFonts w:ascii="Times New Roman" w:hAnsi="Times New Roman"/>
          <w:sz w:val="26"/>
          <w:szCs w:val="26"/>
        </w:rPr>
        <w:t>, субъектам предпринимательской деятельности и в поселения района были направлены ссылки на электронные формы опроса по оценке состояния конкурентной среды субъектами предпринимательской деятельности, а также оценке удовлетворенности потребителей качеством товаров и услуг на товарных рынках Лазовского района. Кроме того, ссылки на электронные формы опроса размещены  на официальном сайте администрации Лазовского муниципального района разделе «Новости» (</w:t>
      </w:r>
      <w:hyperlink r:id="rId16" w:history="1">
        <w:r w:rsidRPr="000C1D86">
          <w:rPr>
            <w:rStyle w:val="a8"/>
            <w:rFonts w:ascii="Times New Roman" w:hAnsi="Times New Roman"/>
            <w:sz w:val="26"/>
            <w:szCs w:val="26"/>
          </w:rPr>
          <w:t>http://www.lazovsky-pk.ru/news/administratsiya/opros-po-konkurentsii1/</w:t>
        </w:r>
      </w:hyperlink>
      <w:r w:rsidRPr="000C1D86">
        <w:rPr>
          <w:rFonts w:ascii="Times New Roman" w:hAnsi="Times New Roman"/>
          <w:sz w:val="26"/>
          <w:szCs w:val="26"/>
        </w:rPr>
        <w:t xml:space="preserve">). </w:t>
      </w: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2.4.1. Результаты анализа ситуации на утвержденных товарных рынках для содействия развитию конкуренции в муниципальном образовании.</w:t>
      </w:r>
    </w:p>
    <w:p w:rsidR="001D6358" w:rsidRPr="000C1D86" w:rsidRDefault="001D6358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6358" w:rsidRPr="000C1D86" w:rsidRDefault="001D6358" w:rsidP="001D6358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В рамках проведения ежегодного мониторинга </w:t>
      </w:r>
      <w:r w:rsidRPr="000C1D86">
        <w:rPr>
          <w:rFonts w:ascii="Times New Roman" w:eastAsia="Times New Roman" w:hAnsi="Times New Roman"/>
          <w:sz w:val="26"/>
          <w:szCs w:val="26"/>
          <w:lang w:eastAsia="ru-RU"/>
        </w:rPr>
        <w:t>удовлетворенности потребителей качеством товаров, работ, услуг на товарных рынках субъекта Российской Федерации и состоянием ценовой конкуренции</w:t>
      </w:r>
      <w:r w:rsidRPr="000C1D86">
        <w:rPr>
          <w:rFonts w:ascii="Times New Roman" w:hAnsi="Times New Roman"/>
          <w:sz w:val="26"/>
          <w:szCs w:val="26"/>
        </w:rPr>
        <w:t xml:space="preserve"> проведено анкетирование потребителей товаров, работ услуг </w:t>
      </w:r>
      <w:r w:rsidR="00BC763C" w:rsidRPr="000C1D86">
        <w:rPr>
          <w:rFonts w:ascii="Times New Roman" w:hAnsi="Times New Roman"/>
          <w:sz w:val="26"/>
          <w:szCs w:val="26"/>
        </w:rPr>
        <w:t>Лазовского</w:t>
      </w:r>
      <w:r w:rsidRPr="000C1D86"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1D6358" w:rsidRPr="000C1D86" w:rsidRDefault="001D6358" w:rsidP="001D6358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К проведению анкетирования были привлечены органы местного самоуправления </w:t>
      </w:r>
      <w:r w:rsidR="00BC763C" w:rsidRPr="000C1D86">
        <w:rPr>
          <w:rFonts w:ascii="Times New Roman" w:hAnsi="Times New Roman"/>
          <w:sz w:val="26"/>
          <w:szCs w:val="26"/>
        </w:rPr>
        <w:t>Лазовского</w:t>
      </w:r>
      <w:r w:rsidRPr="000C1D86">
        <w:rPr>
          <w:rFonts w:ascii="Times New Roman" w:hAnsi="Times New Roman"/>
          <w:sz w:val="26"/>
          <w:szCs w:val="26"/>
        </w:rPr>
        <w:t xml:space="preserve"> муниципального района, предприятия и организации района, жители </w:t>
      </w:r>
      <w:r w:rsidR="00BC763C" w:rsidRPr="000C1D86">
        <w:rPr>
          <w:rFonts w:ascii="Times New Roman" w:hAnsi="Times New Roman"/>
          <w:sz w:val="26"/>
          <w:szCs w:val="26"/>
        </w:rPr>
        <w:t>Лазовского</w:t>
      </w:r>
      <w:r w:rsidRPr="000C1D86">
        <w:rPr>
          <w:rFonts w:ascii="Times New Roman" w:hAnsi="Times New Roman"/>
          <w:sz w:val="26"/>
          <w:szCs w:val="26"/>
        </w:rPr>
        <w:t xml:space="preserve"> района. </w:t>
      </w:r>
    </w:p>
    <w:p w:rsidR="008750B3" w:rsidRPr="00FB00B2" w:rsidRDefault="008750B3" w:rsidP="008750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1D86" w:rsidRDefault="000C1D86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659" w:rsidRDefault="00F64659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659" w:rsidRDefault="00F64659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659" w:rsidRDefault="00F64659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659" w:rsidRDefault="00F64659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659" w:rsidRDefault="00F64659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659" w:rsidRDefault="00F64659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50B3" w:rsidRPr="00FB00B2" w:rsidRDefault="008750B3" w:rsidP="002563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0B2">
        <w:rPr>
          <w:rFonts w:ascii="Times New Roman" w:hAnsi="Times New Roman" w:cs="Times New Roman"/>
          <w:b/>
          <w:sz w:val="28"/>
          <w:szCs w:val="28"/>
        </w:rPr>
        <w:lastRenderedPageBreak/>
        <w:t>Удовлетворенность потребителей качеством товаров и услуг</w:t>
      </w:r>
    </w:p>
    <w:p w:rsidR="008750B3" w:rsidRPr="00FB00B2" w:rsidRDefault="008750B3" w:rsidP="001D6358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00B2">
        <w:rPr>
          <w:noProof/>
          <w:lang w:eastAsia="ru-RU"/>
        </w:rPr>
        <w:drawing>
          <wp:inline distT="0" distB="0" distL="0" distR="0" wp14:anchorId="53E66575" wp14:editId="48CF1C09">
            <wp:extent cx="6038850" cy="5229225"/>
            <wp:effectExtent l="0" t="0" r="0" b="9525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A7B2B" w:rsidRPr="00FB00B2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C79" w:rsidRPr="00FB00B2" w:rsidRDefault="00DF4C79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2.4.2. Результаты мониторинга наличия (отсутствия) административных барьеров и оценки состояния конкурентной среды субъектами предпринимательской деятельности.</w:t>
      </w:r>
    </w:p>
    <w:p w:rsidR="007E5C91" w:rsidRPr="000C1D86" w:rsidRDefault="007E5C91" w:rsidP="007E5C91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В рамках проведения ежегодного мониторинга наличия (отсутствия) административных барьеров и оценки состояния конкурентной среды субъектами предпринимательской деятельности проведено анкетирование соответствующей категории субъектов Лазовского муниципального района. </w:t>
      </w:r>
    </w:p>
    <w:p w:rsidR="007E5C91" w:rsidRPr="000C1D86" w:rsidRDefault="007E5C91" w:rsidP="007E5C91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Субъектам предпринимательской деятельности было предложено отметить те административные барьеры, с которыми они сталкивались:</w:t>
      </w:r>
    </w:p>
    <w:p w:rsidR="007E5C91" w:rsidRPr="000C1D86" w:rsidRDefault="007E5C91" w:rsidP="007E5C91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 </w:t>
      </w:r>
      <w:r w:rsidRPr="000C1D86">
        <w:rPr>
          <w:rFonts w:ascii="Times New Roman" w:hAnsi="Times New Roman"/>
          <w:sz w:val="26"/>
          <w:szCs w:val="26"/>
        </w:rPr>
        <w:tab/>
        <w:t xml:space="preserve">Административные барьеры при осуществлении предпринимательской деятельности по следующим позициям: </w:t>
      </w:r>
    </w:p>
    <w:p w:rsidR="007E5C91" w:rsidRPr="000C1D86" w:rsidRDefault="007E5C91" w:rsidP="0046397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i/>
          <w:sz w:val="26"/>
          <w:szCs w:val="26"/>
          <w:u w:val="single"/>
        </w:rPr>
        <w:t>При входе на рынок</w:t>
      </w:r>
      <w:r w:rsidRPr="000C1D86">
        <w:rPr>
          <w:rFonts w:ascii="Times New Roman" w:hAnsi="Times New Roman"/>
          <w:sz w:val="26"/>
          <w:szCs w:val="26"/>
        </w:rPr>
        <w:t xml:space="preserve">: предоставление земельных участков в аренду или собственность -1. </w:t>
      </w:r>
    </w:p>
    <w:p w:rsidR="007E5C91" w:rsidRPr="000C1D86" w:rsidRDefault="007E5C91" w:rsidP="0046397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i/>
          <w:sz w:val="26"/>
          <w:szCs w:val="26"/>
          <w:u w:val="single"/>
        </w:rPr>
        <w:t>При допуске товаров (работ,</w:t>
      </w:r>
      <w:r w:rsidR="00A71C08" w:rsidRPr="000C1D86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r w:rsidRPr="000C1D86">
        <w:rPr>
          <w:rFonts w:ascii="Times New Roman" w:hAnsi="Times New Roman"/>
          <w:i/>
          <w:sz w:val="26"/>
          <w:szCs w:val="26"/>
          <w:u w:val="single"/>
        </w:rPr>
        <w:t>услуг) на рынке</w:t>
      </w:r>
      <w:r w:rsidRPr="000C1D86">
        <w:rPr>
          <w:rFonts w:ascii="Times New Roman" w:hAnsi="Times New Roman"/>
          <w:sz w:val="26"/>
          <w:szCs w:val="26"/>
        </w:rPr>
        <w:t>: сертификация и маркирование – 1.</w:t>
      </w:r>
    </w:p>
    <w:p w:rsidR="007E5C91" w:rsidRPr="000C1D86" w:rsidRDefault="007E5C91" w:rsidP="00463975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i/>
          <w:sz w:val="26"/>
          <w:szCs w:val="26"/>
          <w:u w:val="single"/>
        </w:rPr>
        <w:lastRenderedPageBreak/>
        <w:t>При осуществлении текущей деятельности</w:t>
      </w:r>
      <w:r w:rsidRPr="000C1D86">
        <w:rPr>
          <w:rFonts w:ascii="Times New Roman" w:hAnsi="Times New Roman"/>
          <w:sz w:val="26"/>
          <w:szCs w:val="26"/>
        </w:rPr>
        <w:t>: инспекционная деятельность-1, соблюдение форм обязательной отчетности-1.</w:t>
      </w:r>
    </w:p>
    <w:p w:rsidR="007E5C91" w:rsidRPr="000C1D86" w:rsidRDefault="007E5C91" w:rsidP="00987D99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В опросе принял участие 1 респондент (26.01.2020)</w:t>
      </w:r>
    </w:p>
    <w:p w:rsidR="002473F3" w:rsidRPr="000C1D86" w:rsidRDefault="007E5C91" w:rsidP="007E5C91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Субъектам предпринимательской деятельности, принявшими участие в анкетировании, предложено определить необходимые, по</w:t>
      </w:r>
      <w:r w:rsidR="002473F3" w:rsidRPr="000C1D86">
        <w:rPr>
          <w:rFonts w:ascii="Times New Roman" w:hAnsi="Times New Roman"/>
          <w:sz w:val="26"/>
          <w:szCs w:val="26"/>
        </w:rPr>
        <w:t xml:space="preserve"> </w:t>
      </w:r>
      <w:r w:rsidRPr="000C1D86">
        <w:rPr>
          <w:rFonts w:ascii="Times New Roman" w:hAnsi="Times New Roman"/>
          <w:sz w:val="26"/>
          <w:szCs w:val="26"/>
        </w:rPr>
        <w:t>их мнению</w:t>
      </w:r>
      <w:r w:rsidR="002473F3" w:rsidRPr="000C1D86">
        <w:rPr>
          <w:rFonts w:ascii="Times New Roman" w:hAnsi="Times New Roman"/>
          <w:sz w:val="26"/>
          <w:szCs w:val="26"/>
        </w:rPr>
        <w:t>,</w:t>
      </w:r>
      <w:r w:rsidRPr="000C1D86">
        <w:rPr>
          <w:rFonts w:ascii="Times New Roman" w:hAnsi="Times New Roman"/>
          <w:sz w:val="26"/>
          <w:szCs w:val="26"/>
        </w:rPr>
        <w:t xml:space="preserve"> меры, которые могут повлиять на улучшение предпринимательского климата </w:t>
      </w:r>
      <w:r w:rsidR="002473F3" w:rsidRPr="000C1D86">
        <w:rPr>
          <w:rFonts w:ascii="Times New Roman" w:hAnsi="Times New Roman"/>
          <w:sz w:val="26"/>
          <w:szCs w:val="26"/>
        </w:rPr>
        <w:t>в Приморском крае:</w:t>
      </w:r>
    </w:p>
    <w:p w:rsidR="007E5C91" w:rsidRPr="000C1D86" w:rsidRDefault="002473F3" w:rsidP="007E5C91">
      <w:pPr>
        <w:spacing w:after="0" w:line="276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0C1D86">
        <w:rPr>
          <w:rFonts w:ascii="Times New Roman" w:hAnsi="Times New Roman"/>
          <w:i/>
          <w:sz w:val="26"/>
          <w:szCs w:val="26"/>
        </w:rPr>
        <w:t xml:space="preserve">Снижение уровня административных барьеров </w:t>
      </w:r>
      <w:r w:rsidRPr="000C1D86">
        <w:rPr>
          <w:rFonts w:ascii="Times New Roman" w:hAnsi="Times New Roman"/>
          <w:sz w:val="26"/>
          <w:szCs w:val="26"/>
        </w:rPr>
        <w:t>- 1</w:t>
      </w:r>
      <w:r w:rsidRPr="000C1D86">
        <w:rPr>
          <w:rFonts w:ascii="Times New Roman" w:hAnsi="Times New Roman"/>
          <w:i/>
          <w:sz w:val="26"/>
          <w:szCs w:val="26"/>
        </w:rPr>
        <w:t xml:space="preserve">, Нормативно-правовая поддержка малого и среднего предпринимательства </w:t>
      </w:r>
      <w:r w:rsidRPr="000C1D86">
        <w:rPr>
          <w:rFonts w:ascii="Times New Roman" w:hAnsi="Times New Roman"/>
          <w:sz w:val="26"/>
          <w:szCs w:val="26"/>
        </w:rPr>
        <w:t>– 1.</w:t>
      </w:r>
    </w:p>
    <w:p w:rsidR="007E5C91" w:rsidRPr="000C1D86" w:rsidRDefault="007E5C91" w:rsidP="007E5C91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Методом анкетирования проводилось исследование информированности субъектов предпринимательской деятельности о существующей поддержке малого и среднего предпринимательства, о действующих на территории Приморского края </w:t>
      </w:r>
      <w:r w:rsidRPr="000C1D86">
        <w:rPr>
          <w:rFonts w:ascii="Times New Roman" w:hAnsi="Times New Roman" w:cs="Times New Roman"/>
          <w:sz w:val="26"/>
          <w:szCs w:val="26"/>
          <w:lang w:eastAsia="ru-RU"/>
        </w:rPr>
        <w:t>программах поддержки малого бизнеса, фондах и других организациях, занимающихся поддержкой малого и среднего бизнеса</w:t>
      </w:r>
      <w:r w:rsidRPr="000C1D86">
        <w:rPr>
          <w:rFonts w:ascii="Times New Roman" w:hAnsi="Times New Roman" w:cs="Times New Roman"/>
          <w:sz w:val="26"/>
          <w:szCs w:val="26"/>
        </w:rPr>
        <w:t>, о</w:t>
      </w:r>
      <w:r w:rsidRPr="000C1D86">
        <w:rPr>
          <w:rFonts w:ascii="Times New Roman" w:hAnsi="Times New Roman" w:cs="Times New Roman"/>
          <w:sz w:val="26"/>
          <w:szCs w:val="26"/>
          <w:lang w:eastAsia="ru-RU"/>
        </w:rPr>
        <w:t xml:space="preserve"> деятельности по содействию развитию конкуренции в Приморском крае.</w:t>
      </w: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>4</w:t>
      </w:r>
      <w:r w:rsidRPr="000C1D86">
        <w:rPr>
          <w:rFonts w:ascii="Times New Roman" w:hAnsi="Times New Roman" w:cs="Times New Roman"/>
          <w:b/>
          <w:sz w:val="26"/>
          <w:szCs w:val="26"/>
        </w:rPr>
        <w:t>.3. Результаты мониторинга удовлетворенности потребителей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качеством товаров, работ и услуг на рынках 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  <w:r w:rsidRPr="000C1D86">
        <w:rPr>
          <w:rFonts w:ascii="Times New Roman" w:hAnsi="Times New Roman" w:cs="Times New Roman"/>
          <w:b/>
          <w:sz w:val="26"/>
          <w:szCs w:val="26"/>
        </w:rPr>
        <w:t>и состоянием ценовой конкуренции.</w:t>
      </w:r>
    </w:p>
    <w:p w:rsidR="004446BD" w:rsidRPr="000C1D86" w:rsidRDefault="004446BD" w:rsidP="004446BD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В рамках проведения ежегодного мониторинга </w:t>
      </w:r>
      <w:r w:rsidRPr="000C1D86">
        <w:rPr>
          <w:rFonts w:ascii="Times New Roman" w:eastAsia="Times New Roman" w:hAnsi="Times New Roman"/>
          <w:sz w:val="26"/>
          <w:szCs w:val="26"/>
          <w:lang w:eastAsia="ru-RU"/>
        </w:rPr>
        <w:t>удовлетворенности потребителей качеством товаров, работ, услуг на товарных рынках субъекта Российской Федерации и состоянием ценовой конкуренции</w:t>
      </w:r>
      <w:r w:rsidRPr="000C1D86">
        <w:rPr>
          <w:rFonts w:ascii="Times New Roman" w:hAnsi="Times New Roman"/>
          <w:sz w:val="26"/>
          <w:szCs w:val="26"/>
        </w:rPr>
        <w:t xml:space="preserve"> проведено анкетирование потребителей товаров, работ услуг Лазовского муниципального района</w:t>
      </w:r>
    </w:p>
    <w:p w:rsidR="004446BD" w:rsidRPr="000C1D86" w:rsidRDefault="004446BD" w:rsidP="004446BD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C1D86">
        <w:rPr>
          <w:rFonts w:ascii="Times New Roman" w:hAnsi="Times New Roman"/>
          <w:sz w:val="26"/>
          <w:szCs w:val="26"/>
        </w:rPr>
        <w:t xml:space="preserve">К проведению анкетирования были привлечены органы местного самоуправления Лазовского муниципального района, предприятия и организации района, жители </w:t>
      </w:r>
      <w:r w:rsidR="005A7210" w:rsidRPr="000C1D86">
        <w:rPr>
          <w:rFonts w:ascii="Times New Roman" w:hAnsi="Times New Roman"/>
          <w:sz w:val="26"/>
          <w:szCs w:val="26"/>
        </w:rPr>
        <w:t>Лазовского</w:t>
      </w:r>
      <w:r w:rsidRPr="000C1D86">
        <w:rPr>
          <w:rFonts w:ascii="Times New Roman" w:hAnsi="Times New Roman"/>
          <w:sz w:val="26"/>
          <w:szCs w:val="26"/>
        </w:rPr>
        <w:t xml:space="preserve"> района. </w:t>
      </w:r>
    </w:p>
    <w:p w:rsidR="004446BD" w:rsidRPr="000C1D86" w:rsidRDefault="004446BD" w:rsidP="005A7210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C1D86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проведении анкетирования было предложено оценить качество услуг на товарных рынках </w:t>
      </w:r>
      <w:r w:rsidR="005A7210" w:rsidRPr="000C1D86">
        <w:rPr>
          <w:rFonts w:ascii="Times New Roman" w:eastAsia="Times New Roman" w:hAnsi="Times New Roman"/>
          <w:sz w:val="26"/>
          <w:szCs w:val="26"/>
          <w:lang w:eastAsia="ru-RU"/>
        </w:rPr>
        <w:t>Лазовского</w:t>
      </w:r>
      <w:r w:rsidRPr="000C1D86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района. В опросе </w:t>
      </w:r>
      <w:r w:rsidR="005A7210" w:rsidRPr="000C1D86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приняли участие </w:t>
      </w:r>
      <w:r w:rsidRPr="000C1D86">
        <w:rPr>
          <w:rFonts w:ascii="Times New Roman" w:eastAsia="Times New Roman" w:hAnsi="Times New Roman"/>
          <w:sz w:val="26"/>
          <w:szCs w:val="26"/>
          <w:lang w:eastAsia="ru-RU"/>
        </w:rPr>
        <w:t>5 респондентов</w:t>
      </w:r>
      <w:r w:rsidRPr="000C1D86">
        <w:rPr>
          <w:rFonts w:ascii="Times New Roman" w:hAnsi="Times New Roman"/>
          <w:sz w:val="26"/>
          <w:szCs w:val="26"/>
        </w:rPr>
        <w:t>.</w:t>
      </w:r>
    </w:p>
    <w:p w:rsidR="00AD3743" w:rsidRPr="000C1D86" w:rsidRDefault="00AD3743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>4</w:t>
      </w:r>
      <w:r w:rsidRPr="000C1D86">
        <w:rPr>
          <w:rFonts w:ascii="Times New Roman" w:hAnsi="Times New Roman" w:cs="Times New Roman"/>
          <w:b/>
          <w:sz w:val="26"/>
          <w:szCs w:val="26"/>
        </w:rPr>
        <w:t>.4. Результаты мониторинга удовлетворенности субъектов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D86">
        <w:rPr>
          <w:rFonts w:ascii="Times New Roman" w:hAnsi="Times New Roman" w:cs="Times New Roman"/>
          <w:b/>
          <w:sz w:val="26"/>
          <w:szCs w:val="26"/>
        </w:rPr>
        <w:t>предпринимательской деятельности и потребителей товаров, работ и услуг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D86">
        <w:rPr>
          <w:rFonts w:ascii="Times New Roman" w:hAnsi="Times New Roman" w:cs="Times New Roman"/>
          <w:b/>
          <w:sz w:val="26"/>
          <w:szCs w:val="26"/>
        </w:rPr>
        <w:t>качеством официальной информации о состоянии конкурентной среды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на рынках товаров, работ и услуг </w:t>
      </w:r>
      <w:r w:rsidR="006436A7" w:rsidRPr="000C1D86">
        <w:rPr>
          <w:rFonts w:ascii="Times New Roman" w:hAnsi="Times New Roman" w:cs="Times New Roman"/>
          <w:b/>
          <w:sz w:val="26"/>
          <w:szCs w:val="26"/>
        </w:rPr>
        <w:t>Лазовского муниципального района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и деятельности по содействию развитию конкуренции, 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 xml:space="preserve">размещаемой на официальном сайте </w:t>
      </w:r>
      <w:r w:rsidR="006436A7" w:rsidRPr="000C1D86">
        <w:rPr>
          <w:rFonts w:ascii="Times New Roman" w:hAnsi="Times New Roman" w:cs="Times New Roman"/>
          <w:b/>
          <w:sz w:val="26"/>
          <w:szCs w:val="26"/>
        </w:rPr>
        <w:t>Лазовского муниципального района</w:t>
      </w:r>
      <w:r w:rsidR="00AD3743" w:rsidRPr="000C1D86">
        <w:rPr>
          <w:rFonts w:ascii="Times New Roman" w:hAnsi="Times New Roman" w:cs="Times New Roman"/>
          <w:b/>
          <w:sz w:val="26"/>
          <w:szCs w:val="26"/>
        </w:rPr>
        <w:t>.</w:t>
      </w:r>
    </w:p>
    <w:p w:rsidR="006436A7" w:rsidRPr="000C1D86" w:rsidRDefault="006436A7" w:rsidP="006436A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В целях открытости информации для субъектов предпринимательской деятельности и потребителей товаров, работ и услуг на товарных рынках Приморского края о системе мер и решений, направленных на развитие конкуренции на </w:t>
      </w:r>
      <w:r w:rsidRPr="000C1D86">
        <w:rPr>
          <w:rFonts w:ascii="Times New Roman" w:hAnsi="Times New Roman"/>
          <w:bCs/>
          <w:sz w:val="26"/>
          <w:szCs w:val="26"/>
        </w:rPr>
        <w:t xml:space="preserve">официальном сайте </w:t>
      </w:r>
      <w:r w:rsidRPr="000C1D86">
        <w:rPr>
          <w:rFonts w:ascii="Times New Roman" w:hAnsi="Times New Roman"/>
          <w:sz w:val="26"/>
          <w:szCs w:val="26"/>
        </w:rPr>
        <w:t>Лазовского муниципального района в сети «Интернет»: в разделе «Социально-экономическое развитие района» создан подраздел «Развитие конкуренции» (</w:t>
      </w:r>
      <w:hyperlink r:id="rId18" w:history="1">
        <w:r w:rsidRPr="000C1D86">
          <w:rPr>
            <w:rStyle w:val="a8"/>
            <w:rFonts w:ascii="Times New Roman" w:hAnsi="Times New Roman" w:cs="Times New Roman"/>
            <w:sz w:val="26"/>
            <w:szCs w:val="26"/>
          </w:rPr>
          <w:t>http://lazovsky-pk.ru/sotsialno-ekonomicheskoe-razvitie-rayona/razvitie-konkurentsii/</w:t>
        </w:r>
      </w:hyperlink>
      <w:r w:rsidRPr="000C1D86">
        <w:rPr>
          <w:rFonts w:ascii="Times New Roman" w:hAnsi="Times New Roman" w:cs="Times New Roman"/>
          <w:sz w:val="26"/>
          <w:szCs w:val="26"/>
        </w:rPr>
        <w:t xml:space="preserve"> ).</w:t>
      </w:r>
    </w:p>
    <w:p w:rsidR="006436A7" w:rsidRPr="000C1D86" w:rsidRDefault="006436A7" w:rsidP="006436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В </w:t>
      </w:r>
      <w:r w:rsidR="003C4563" w:rsidRPr="000C1D86">
        <w:rPr>
          <w:rFonts w:ascii="Times New Roman" w:hAnsi="Times New Roman" w:cs="Times New Roman"/>
          <w:bCs/>
          <w:sz w:val="26"/>
          <w:szCs w:val="26"/>
        </w:rPr>
        <w:t>под</w:t>
      </w:r>
      <w:r w:rsidRPr="000C1D86">
        <w:rPr>
          <w:rFonts w:ascii="Times New Roman" w:hAnsi="Times New Roman" w:cs="Times New Roman"/>
          <w:bCs/>
          <w:sz w:val="26"/>
          <w:szCs w:val="26"/>
        </w:rPr>
        <w:t xml:space="preserve">разделе размещены нормативные документы по внедрению стандарта развития конкуренции в Приморском крае, </w:t>
      </w:r>
      <w:r w:rsidRPr="000C1D86">
        <w:rPr>
          <w:rFonts w:ascii="Times New Roman" w:hAnsi="Times New Roman" w:cs="Times New Roman"/>
          <w:sz w:val="26"/>
          <w:szCs w:val="26"/>
        </w:rPr>
        <w:t xml:space="preserve">Соглашение о внедрении стандарта развития конкуренции в Приморском крае между департаментом экономики и развития предпринимательства Приморского края и администрацией </w:t>
      </w:r>
      <w:r w:rsidR="003C4563" w:rsidRPr="000C1D86">
        <w:rPr>
          <w:rFonts w:ascii="Times New Roman" w:hAnsi="Times New Roman" w:cs="Times New Roman"/>
          <w:sz w:val="26"/>
          <w:szCs w:val="26"/>
        </w:rPr>
        <w:t>Лазовского</w:t>
      </w:r>
      <w:r w:rsidRPr="000C1D86">
        <w:rPr>
          <w:rFonts w:ascii="Times New Roman" w:hAnsi="Times New Roman" w:cs="Times New Roman"/>
          <w:sz w:val="26"/>
          <w:szCs w:val="26"/>
        </w:rPr>
        <w:t xml:space="preserve"> муниципального района от </w:t>
      </w:r>
      <w:r w:rsidR="0014265E" w:rsidRPr="000C1D86">
        <w:rPr>
          <w:rFonts w:ascii="Times New Roman" w:hAnsi="Times New Roman" w:cs="Times New Roman"/>
          <w:sz w:val="26"/>
          <w:szCs w:val="26"/>
        </w:rPr>
        <w:t>1</w:t>
      </w:r>
      <w:r w:rsidRPr="000C1D86">
        <w:rPr>
          <w:rFonts w:ascii="Times New Roman" w:hAnsi="Times New Roman" w:cs="Times New Roman"/>
          <w:sz w:val="26"/>
          <w:szCs w:val="26"/>
        </w:rPr>
        <w:t xml:space="preserve">2 августа 2019 года, </w:t>
      </w:r>
      <w:r w:rsidRPr="000C1D86">
        <w:rPr>
          <w:rFonts w:ascii="Times New Roman" w:hAnsi="Times New Roman" w:cs="Times New Roman"/>
          <w:bCs/>
          <w:sz w:val="26"/>
          <w:szCs w:val="26"/>
        </w:rPr>
        <w:t xml:space="preserve">Дорожная карта по содействию развитию </w:t>
      </w:r>
      <w:r w:rsidRPr="000C1D86">
        <w:rPr>
          <w:rFonts w:ascii="Times New Roman" w:hAnsi="Times New Roman" w:cs="Times New Roman"/>
          <w:sz w:val="26"/>
          <w:szCs w:val="26"/>
        </w:rPr>
        <w:t xml:space="preserve">в </w:t>
      </w:r>
      <w:r w:rsidR="0014265E" w:rsidRPr="000C1D86">
        <w:rPr>
          <w:rFonts w:ascii="Times New Roman" w:hAnsi="Times New Roman" w:cs="Times New Roman"/>
          <w:sz w:val="26"/>
          <w:szCs w:val="26"/>
        </w:rPr>
        <w:t xml:space="preserve">Лазовском муниципальном </w:t>
      </w:r>
      <w:r w:rsidRPr="000C1D86">
        <w:rPr>
          <w:rFonts w:ascii="Times New Roman" w:hAnsi="Times New Roman" w:cs="Times New Roman"/>
          <w:sz w:val="26"/>
          <w:szCs w:val="26"/>
        </w:rPr>
        <w:t>районе Приморского края</w:t>
      </w:r>
      <w:r w:rsidR="0014265E" w:rsidRPr="000C1D86">
        <w:rPr>
          <w:rFonts w:ascii="Times New Roman" w:hAnsi="Times New Roman"/>
          <w:bCs/>
          <w:sz w:val="26"/>
          <w:szCs w:val="26"/>
        </w:rPr>
        <w:t>.</w:t>
      </w:r>
    </w:p>
    <w:p w:rsidR="007A7B2B" w:rsidRPr="000C1D86" w:rsidRDefault="007A7B2B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25E06" w:rsidRPr="000C1D86" w:rsidRDefault="00925E06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 xml:space="preserve">2.4.5. Результаты мониторинга деятельности хозяйствующих субъектов, доля участия </w:t>
      </w:r>
      <w:r w:rsidR="007C127B" w:rsidRPr="000C1D86">
        <w:rPr>
          <w:rFonts w:ascii="Times New Roman" w:hAnsi="Times New Roman" w:cs="Times New Roman"/>
          <w:b/>
          <w:sz w:val="26"/>
          <w:szCs w:val="26"/>
        </w:rPr>
        <w:t>Лазовского муниципального района</w:t>
      </w:r>
      <w:r w:rsidRPr="000C1D86">
        <w:rPr>
          <w:rFonts w:ascii="Times New Roman" w:hAnsi="Times New Roman" w:cs="Times New Roman"/>
          <w:b/>
          <w:sz w:val="26"/>
          <w:szCs w:val="26"/>
        </w:rPr>
        <w:t xml:space="preserve"> в которых составляет 50 и более процентов</w:t>
      </w:r>
      <w:r w:rsidRPr="000C1D86">
        <w:rPr>
          <w:rFonts w:ascii="Times New Roman" w:hAnsi="Times New Roman" w:cs="Times New Roman"/>
          <w:sz w:val="26"/>
          <w:szCs w:val="26"/>
        </w:rPr>
        <w:t>.</w:t>
      </w:r>
    </w:p>
    <w:p w:rsidR="00B833F2" w:rsidRPr="000C1D86" w:rsidRDefault="00B833F2" w:rsidP="00B833F2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В реестр предприятий с суммарной долей участия муниципального образования более 50%, за исключением предприятий, осуществляющих деятельность в сферах, связанных с обеспечением обороны и безопасности государства, а также включенных в перечень стратегических предприятий за 2019 год включен 21 хозяйствующий субъект.</w:t>
      </w:r>
    </w:p>
    <w:p w:rsidR="00B833F2" w:rsidRPr="000C1D86" w:rsidRDefault="00B833F2" w:rsidP="00B833F2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833F2" w:rsidRPr="000C1D86" w:rsidRDefault="00B833F2" w:rsidP="00B833F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833F2" w:rsidRPr="000C1D86" w:rsidRDefault="00B833F2" w:rsidP="00B833F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B833F2" w:rsidRPr="000C1D86" w:rsidRDefault="00B833F2" w:rsidP="00B833F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  <w:sectPr w:rsidR="00B833F2" w:rsidRPr="000C1D86" w:rsidSect="00B756F8">
          <w:headerReference w:type="default" r:id="rId1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B833F2" w:rsidRPr="00B833F2" w:rsidRDefault="00B833F2" w:rsidP="00B833F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833F2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 xml:space="preserve">Реестр (перечень) хозяйствующих субъектов, доля участия </w:t>
      </w:r>
      <w:r w:rsidR="00205CEE" w:rsidRPr="00FB00B2">
        <w:rPr>
          <w:rFonts w:ascii="Times New Roman" w:eastAsia="Times New Roman" w:hAnsi="Times New Roman" w:cs="Times New Roman"/>
          <w:sz w:val="26"/>
          <w:szCs w:val="26"/>
          <w:lang w:eastAsia="ar-SA"/>
        </w:rPr>
        <w:t>Лазовского муниципального района</w:t>
      </w:r>
      <w:r w:rsidRPr="00B833F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Приморского края в которых составляет 50 и более процентов (за исключением предприятий, осуществляющих деятельность в сферах, связанных с обеспечением обороны и безопасности государства, а также включенных в перечень стратегических предприятий)</w:t>
      </w:r>
    </w:p>
    <w:p w:rsidR="00B833F2" w:rsidRPr="00B833F2" w:rsidRDefault="00B833F2" w:rsidP="00B833F2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1"/>
        <w:tblW w:w="15417" w:type="dxa"/>
        <w:tblLayout w:type="fixed"/>
        <w:tblLook w:val="04A0" w:firstRow="1" w:lastRow="0" w:firstColumn="1" w:lastColumn="0" w:noHBand="0" w:noVBand="1"/>
      </w:tblPr>
      <w:tblGrid>
        <w:gridCol w:w="456"/>
        <w:gridCol w:w="2096"/>
        <w:gridCol w:w="1843"/>
        <w:gridCol w:w="1984"/>
        <w:gridCol w:w="1951"/>
        <w:gridCol w:w="1593"/>
        <w:gridCol w:w="1843"/>
        <w:gridCol w:w="1984"/>
        <w:gridCol w:w="1667"/>
      </w:tblGrid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хозяйствующего субъекта с организационно правовой формой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Сведения о государственной регистрации (ОГРН)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Субъект Российской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Федерации (муниципальное образование), в ведении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которого находится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хозяйствующий субъект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Доля участия государства (субъекта Российской Федерации, муниципальных образований)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Наименование рынка присутствия хозяйствующего субъекта  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Рыночная доля хозяйствующего субъекта в натуральном выражении (по объемам реализованных товаров/работ/услуг), в процентах 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Рыночная доля хозяйствующего субъекта в стоимостном выражении (по объемам реализованных товаров/работ/услуг), в процентах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Суммарный объем финансирования из бюджета субъекта Российской Федерации и бюджетов муниципальных образований, в рублях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унитарное предприятие  «Лазо-комплекс»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1132509000469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68.32.</w:t>
            </w:r>
            <w:r w:rsidRPr="00B833F2"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  <w:t>1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 Управление эксплуатацией жилого фонда за вознаграждение или на договорной основе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учреждение «Хозяйственное управление администрации Лазовского муниципального района»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1082509001300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68.32.2 Управление эксплуатацией нежилого фонда за вознаграждение или на договорной 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основе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667" w:type="dxa"/>
          </w:tcPr>
          <w:p w:rsidR="00B833F2" w:rsidRPr="00B833F2" w:rsidRDefault="00B833F2" w:rsidP="00CC44E4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 xml:space="preserve">17 521 </w:t>
            </w:r>
            <w:r w:rsidR="00CC44E4" w:rsidRPr="00FB00B2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0</w:t>
            </w:r>
            <w:r w:rsidRPr="00B833F2">
              <w:rPr>
                <w:rFonts w:ascii="Times New Roman" w:eastAsia="Times New Roman" w:hAnsi="Times New Roman" w:cs="Times New Roman"/>
                <w:sz w:val="23"/>
                <w:szCs w:val="23"/>
                <w:lang w:eastAsia="ar-SA"/>
              </w:rPr>
              <w:t>35,24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казенное учреждение «Управление хозяйственного обеспечения администрации Преображенского городского поселения»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1122509000723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Преображенское городское поселение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84.11 Деятельность органов государственного управления и местного самоуправления по вопросам общего характера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8 237 513,27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общеобразовательное учреждение  Лазовская средняя общеобразовательная школа №1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1022501024985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85.14 Образование среднее общее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43 765 414,94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Муниципальное бюджетное общеобразовательное учреждение  Сокольчинская средняя общеобразовательная школа №3 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1022501025678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85.14 Образование среднее общее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24 328 649,26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общеобразовательное учреждение  Валентиновская средняя общеобразовательная школа №5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1022501025690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85.14 Образование среднее общее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22 973 987,31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общеобразовательное учреждение Глазковская основная общеобразовательная школа №6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1132509000491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85.13 Образование основное общее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7 532 046,64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Муниципальное бюджетное общеобразовательное учреждение Беневская средняя 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общеобразовательная школа №7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1022501025139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85.14 Образование среднее общее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22 799 634,87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 общеобразовательное учреждение Киевская основная общеобразовательная школа №8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1022501026954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85.13 Образование основное общее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14 395 804,76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общеобразовательное учреждение Преображенская средняя общеобразовательная школа №11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1022501024941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85.14 Образование среднее общее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59 355 965,15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Муниципальное бюджетное дошкольное образовательное 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учреждение детский сад «Теремок» с.Лазо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1022501025140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85.11 Образование дошкольное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18 548 953,39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дошкольное общеобразовательное учреждение детский сад общеразвивающего вида «Солнышко» п.Преображение Лазовского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1022501024853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85.11 Образование дошкольное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30 005 292,06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учреждение дополнительного образования «Детская школа искусств Лазовского муниципального района Приморского края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1062509009705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85.41 Образование дополнительное детей и взрослых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13 777 823,83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Муниципальное 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бюджетное учреждение           «Центр культуры Лазовского сельского поселения»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1062509009474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Лазовское </w:t>
            </w: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сельское поселение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91.01 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Деятельность библиотек и архивов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(услуги культуры)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31,4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25,7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4 629 539,48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учреждение «Центр культуры Беневского сельского поселения»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1062509009518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Беневское сельское поселение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91.01 Деятельность библиотек и архивов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(услуги культуры)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11,5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18,8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3 383 596,58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учреждение «Центр культуры Чернорученского сельского поселения»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1062509009463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Чернорученское сельское поселение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91.01 Деятельность библиотек и архивов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(услуги культуры)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7,4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13,8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2 482 962,27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учреждение «Центр культуры Валентиновского сельского поселения»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1062509009507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Валентиновскоесельское поселение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91.01 Деятельность библиотек и архивов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>(услуги культуры)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8,6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904 725,94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 xml:space="preserve">Автономное учреждение «Центр культуры п.Преображение» Преображенского городского </w:t>
            </w: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поселения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lastRenderedPageBreak/>
              <w:t>1092509001001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Преображенское городское поселение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90.04 Деятельность учреждений культуры и искусства</w:t>
            </w:r>
          </w:p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lastRenderedPageBreak/>
              <w:t>(услуги культуры)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41,1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36,6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6 584 280,0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автономное   учреждение редакция газеты «Синегорье» Лазовского муниципального района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1022501024996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63.91 Деятельность информационных агентств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2 292 000,0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автономное учреждение "Детский оздоровительный лагерь «Юный рыбак»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1032501024720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55.90 Деятельность по предоставлению прочих мест для временного проживания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1 368 061,0</w:t>
            </w:r>
          </w:p>
        </w:tc>
      </w:tr>
      <w:tr w:rsidR="00B833F2" w:rsidRPr="00B833F2" w:rsidTr="00CC44E4">
        <w:tc>
          <w:tcPr>
            <w:tcW w:w="45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096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Муниципальное бюджетное учреждение культуры  «Лазовская межпоселенческая  центральная библиотека»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1152509000555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Лазовский муниципальный район</w:t>
            </w:r>
          </w:p>
        </w:tc>
        <w:tc>
          <w:tcPr>
            <w:tcW w:w="1951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59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</w:pPr>
            <w:r w:rsidRPr="00B833F2">
              <w:rPr>
                <w:rFonts w:ascii="NTTimes/Cyrillic" w:eastAsia="Times New Roman" w:hAnsi="NTTimes/Cyrillic" w:cs="Times New Roman"/>
                <w:sz w:val="24"/>
                <w:szCs w:val="20"/>
                <w:lang w:eastAsia="ar-SA"/>
              </w:rPr>
              <w:t>91.01 Деятельность библиотек и архивов</w:t>
            </w:r>
          </w:p>
        </w:tc>
        <w:tc>
          <w:tcPr>
            <w:tcW w:w="1843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984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667" w:type="dxa"/>
          </w:tcPr>
          <w:p w:rsidR="00B833F2" w:rsidRPr="00B833F2" w:rsidRDefault="00B833F2" w:rsidP="00B833F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833F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5 648 336,4</w:t>
            </w:r>
          </w:p>
        </w:tc>
      </w:tr>
    </w:tbl>
    <w:p w:rsidR="00B833F2" w:rsidRPr="00B833F2" w:rsidRDefault="00B833F2" w:rsidP="00B833F2">
      <w:pPr>
        <w:widowControl w:val="0"/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</w:p>
    <w:p w:rsidR="00B833F2" w:rsidRPr="00FB00B2" w:rsidRDefault="00B833F2" w:rsidP="00B833F2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33F2" w:rsidRPr="00FB00B2" w:rsidRDefault="00B833F2" w:rsidP="00B833F2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33F2" w:rsidRPr="00FB00B2" w:rsidRDefault="00B833F2" w:rsidP="00B833F2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33F2" w:rsidRPr="00FB00B2" w:rsidRDefault="00B833F2" w:rsidP="00B833F2">
      <w:pPr>
        <w:tabs>
          <w:tab w:val="left" w:pos="709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B833F2" w:rsidRPr="00FB00B2" w:rsidSect="00B833F2">
          <w:pgSz w:w="16838" w:h="11906" w:orient="landscape"/>
          <w:pgMar w:top="1418" w:right="1134" w:bottom="851" w:left="1134" w:header="709" w:footer="709" w:gutter="0"/>
          <w:cols w:space="708"/>
          <w:titlePg/>
          <w:docGrid w:linePitch="360"/>
        </w:sectPr>
      </w:pPr>
    </w:p>
    <w:p w:rsidR="00925E06" w:rsidRPr="000C1D86" w:rsidRDefault="00925E06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2.4.6. Результаты мониторинга удовлетворенности населения и субъектов малого и среднего предпринимательства деятельностью в сфере финансовых услуг, осуществляемой на территории </w:t>
      </w:r>
      <w:r w:rsidR="005F5395" w:rsidRPr="000C1D86">
        <w:rPr>
          <w:rFonts w:ascii="Times New Roman" w:hAnsi="Times New Roman" w:cs="Times New Roman"/>
          <w:b/>
          <w:sz w:val="26"/>
          <w:szCs w:val="26"/>
        </w:rPr>
        <w:t>Лазовского муниципального района</w:t>
      </w:r>
      <w:r w:rsidRPr="000C1D86">
        <w:rPr>
          <w:rFonts w:ascii="Times New Roman" w:hAnsi="Times New Roman" w:cs="Times New Roman"/>
          <w:b/>
          <w:sz w:val="26"/>
          <w:szCs w:val="26"/>
        </w:rPr>
        <w:t>.</w:t>
      </w:r>
    </w:p>
    <w:p w:rsidR="005F5395" w:rsidRPr="000C1D86" w:rsidRDefault="005F5395" w:rsidP="005F53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1D86">
        <w:rPr>
          <w:rFonts w:ascii="Times New Roman" w:hAnsi="Times New Roman" w:cs="Times New Roman"/>
          <w:sz w:val="26"/>
          <w:szCs w:val="26"/>
        </w:rPr>
        <w:t>В ноябре 2019 года  проведено анкетирование населения в сфере финансовых услуг. На текущий момент результат мониторинга не подготовлен, в связи с назначением повторного анкетирования.</w:t>
      </w:r>
    </w:p>
    <w:p w:rsidR="005F5395" w:rsidRPr="000C1D86" w:rsidRDefault="005F5395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25E06" w:rsidRPr="000C1D86" w:rsidRDefault="00925E06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25E06" w:rsidRPr="000C1D86" w:rsidRDefault="00925E06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 xml:space="preserve">2.4.7. Результаты мониторинга доступности для населения и субъектов малого и среднего предпринимательства финансовых услуг, оказываемых на территории </w:t>
      </w:r>
      <w:r w:rsidR="00D8362B" w:rsidRPr="000C1D86">
        <w:rPr>
          <w:rFonts w:ascii="Times New Roman" w:hAnsi="Times New Roman" w:cs="Times New Roman"/>
          <w:b/>
          <w:sz w:val="26"/>
          <w:szCs w:val="26"/>
        </w:rPr>
        <w:t>Лазовского муниципального района</w:t>
      </w:r>
      <w:r w:rsidRPr="000C1D86">
        <w:rPr>
          <w:rFonts w:ascii="Times New Roman" w:hAnsi="Times New Roman" w:cs="Times New Roman"/>
          <w:b/>
          <w:sz w:val="26"/>
          <w:szCs w:val="26"/>
        </w:rPr>
        <w:t>.</w:t>
      </w:r>
    </w:p>
    <w:p w:rsidR="00D8362B" w:rsidRPr="000C1D86" w:rsidRDefault="00D8362B" w:rsidP="00D836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1D86">
        <w:rPr>
          <w:rFonts w:ascii="Times New Roman" w:hAnsi="Times New Roman" w:cs="Times New Roman"/>
          <w:sz w:val="26"/>
          <w:szCs w:val="26"/>
        </w:rPr>
        <w:t>В ноябре 2019 года  проведено анкетирование населения в сфере финансовых услуг. На текущий момент результат мониторинга не подготовлен, в связи с назначением повторного анкетирования.</w:t>
      </w:r>
    </w:p>
    <w:p w:rsidR="00790BD0" w:rsidRPr="000C1D86" w:rsidRDefault="00790BD0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0BD0" w:rsidRPr="000C1D86" w:rsidRDefault="00790BD0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2.5. Утверждение перечня товарных рынков.</w:t>
      </w:r>
    </w:p>
    <w:p w:rsidR="00682368" w:rsidRPr="000C1D86" w:rsidRDefault="00682368" w:rsidP="00F64659">
      <w:pPr>
        <w:pStyle w:val="Default"/>
        <w:spacing w:line="276" w:lineRule="auto"/>
        <w:ind w:firstLine="708"/>
        <w:jc w:val="both"/>
        <w:rPr>
          <w:iCs/>
          <w:sz w:val="26"/>
          <w:szCs w:val="26"/>
          <w:lang w:eastAsia="ru-RU"/>
        </w:rPr>
      </w:pPr>
      <w:r w:rsidRPr="000C1D86">
        <w:rPr>
          <w:iCs/>
          <w:sz w:val="26"/>
          <w:szCs w:val="26"/>
          <w:lang w:eastAsia="ru-RU"/>
        </w:rPr>
        <w:t xml:space="preserve">В соответствии с утвержденным Стандартом развития конкуренции в субъектах Российской Федерации </w:t>
      </w:r>
      <w:r w:rsidR="00CD0AED" w:rsidRPr="000C1D86">
        <w:rPr>
          <w:bCs/>
          <w:sz w:val="26"/>
          <w:szCs w:val="26"/>
        </w:rPr>
        <w:t xml:space="preserve">Постановлением администрации Лазовского муниципального района от 18 ноября 2019 года № 513 утвержден Перечень товарных рынков для содействия развития конкуренции и План мероприятий («дорожная карта») по содействию развитию конкуренции в Лазовском муниципальном районе на 2019-2022 годы» </w:t>
      </w:r>
      <w:hyperlink r:id="rId20" w:history="1">
        <w:r w:rsidR="00CD0AED" w:rsidRPr="000C1D86">
          <w:rPr>
            <w:rStyle w:val="a8"/>
            <w:bCs/>
            <w:sz w:val="26"/>
            <w:szCs w:val="26"/>
          </w:rPr>
          <w:t>http://www.lazovsky-pk.ru/sotsialno-ekonomicheskoe-razvitie-rayona/razvitie-konkurentsii/</w:t>
        </w:r>
      </w:hyperlink>
    </w:p>
    <w:p w:rsidR="00682368" w:rsidRPr="000C1D86" w:rsidRDefault="00682368" w:rsidP="00682368">
      <w:pPr>
        <w:autoSpaceDE w:val="0"/>
        <w:spacing w:after="0" w:line="276" w:lineRule="auto"/>
        <w:rPr>
          <w:sz w:val="26"/>
          <w:szCs w:val="26"/>
        </w:rPr>
      </w:pPr>
      <w:r w:rsidRPr="000C1D86">
        <w:rPr>
          <w:rFonts w:ascii="Times New Roman" w:hAnsi="Times New Roman" w:cs="Times New Roman"/>
          <w:iCs/>
          <w:sz w:val="26"/>
          <w:szCs w:val="26"/>
          <w:lang w:eastAsia="ru-RU"/>
        </w:rPr>
        <w:t>Перечень товарных  рынков Лазовского муниципального района:</w:t>
      </w:r>
    </w:p>
    <w:p w:rsidR="00C94F8B" w:rsidRPr="000C1D86" w:rsidRDefault="00C94F8B" w:rsidP="00C94F8B">
      <w:pPr>
        <w:pStyle w:val="ConsPlusNormal"/>
        <w:numPr>
          <w:ilvl w:val="0"/>
          <w:numId w:val="3"/>
        </w:numPr>
        <w:suppressAutoHyphens w:val="0"/>
        <w:autoSpaceDN w:val="0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Рынок услуг дошкольного образования</w:t>
      </w:r>
    </w:p>
    <w:p w:rsidR="00C94F8B" w:rsidRPr="000C1D86" w:rsidRDefault="00C94F8B" w:rsidP="00C94F8B">
      <w:pPr>
        <w:pStyle w:val="ConsPlusNormal"/>
        <w:numPr>
          <w:ilvl w:val="0"/>
          <w:numId w:val="3"/>
        </w:numPr>
        <w:suppressAutoHyphens w:val="0"/>
        <w:autoSpaceDN w:val="0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Рынок услуг общего образования</w:t>
      </w:r>
    </w:p>
    <w:p w:rsidR="00C94F8B" w:rsidRPr="000C1D86" w:rsidRDefault="00C94F8B" w:rsidP="00C94F8B">
      <w:pPr>
        <w:pStyle w:val="ConsPlusNormal"/>
        <w:numPr>
          <w:ilvl w:val="0"/>
          <w:numId w:val="3"/>
        </w:numPr>
        <w:suppressAutoHyphens w:val="0"/>
        <w:autoSpaceDN w:val="0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Рынок услуг дополнительного образования детей</w:t>
      </w:r>
    </w:p>
    <w:p w:rsidR="00C94F8B" w:rsidRPr="000C1D86" w:rsidRDefault="00C94F8B" w:rsidP="00C94F8B">
      <w:pPr>
        <w:pStyle w:val="ConsPlusNormal"/>
        <w:numPr>
          <w:ilvl w:val="0"/>
          <w:numId w:val="3"/>
        </w:numPr>
        <w:suppressAutoHyphens w:val="0"/>
        <w:autoSpaceDN w:val="0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Рынок услуг детского отдыха и оздоровления</w:t>
      </w:r>
    </w:p>
    <w:p w:rsidR="00C94F8B" w:rsidRPr="000C1D86" w:rsidRDefault="00C94F8B" w:rsidP="00C94F8B">
      <w:pPr>
        <w:pStyle w:val="ConsPlusNormal"/>
        <w:numPr>
          <w:ilvl w:val="0"/>
          <w:numId w:val="3"/>
        </w:numPr>
        <w:suppressAutoHyphens w:val="0"/>
        <w:autoSpaceDN w:val="0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Рынок услуг розничной торговли лекарственными препаратами, медицинскими изделиями и сопутствующими товарами </w:t>
      </w:r>
    </w:p>
    <w:p w:rsidR="00790BD0" w:rsidRPr="000C1D86" w:rsidRDefault="00790BD0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i/>
          <w:iCs/>
          <w:sz w:val="26"/>
          <w:szCs w:val="26"/>
        </w:rPr>
      </w:pPr>
    </w:p>
    <w:p w:rsidR="00790BD0" w:rsidRPr="000C1D86" w:rsidRDefault="00790BD0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2.6. Утверждение плана мероприятий («дорожной карты»).</w:t>
      </w:r>
    </w:p>
    <w:p w:rsidR="00397DD6" w:rsidRPr="000C1D86" w:rsidRDefault="00397DD6" w:rsidP="00F64659">
      <w:pPr>
        <w:pStyle w:val="Default"/>
        <w:spacing w:line="276" w:lineRule="auto"/>
        <w:ind w:firstLine="708"/>
        <w:jc w:val="both"/>
        <w:rPr>
          <w:iCs/>
          <w:sz w:val="26"/>
          <w:szCs w:val="26"/>
          <w:lang w:eastAsia="ru-RU"/>
        </w:rPr>
      </w:pPr>
      <w:r w:rsidRPr="000C1D86">
        <w:rPr>
          <w:iCs/>
          <w:sz w:val="26"/>
          <w:szCs w:val="26"/>
          <w:lang w:eastAsia="ru-RU"/>
        </w:rPr>
        <w:t xml:space="preserve">В соответствии с утвержденным Стандартом развития конкуренции в субъектах Российской Федерации </w:t>
      </w:r>
      <w:r w:rsidRPr="000C1D86">
        <w:rPr>
          <w:bCs/>
          <w:sz w:val="26"/>
          <w:szCs w:val="26"/>
        </w:rPr>
        <w:t xml:space="preserve">Постановлением администрации Лазовского муниципального района от 18 ноября 2019 года № 513 утвержден Перечень товарных рынков для содействия развития конкуренции и План мероприятий («дорожная карта») по содействию развитию конкуренции в Лазовском муниципальном районе на 2019-2022 годы» </w:t>
      </w:r>
      <w:hyperlink r:id="rId21" w:history="1">
        <w:r w:rsidRPr="000C1D86">
          <w:rPr>
            <w:rStyle w:val="a8"/>
            <w:bCs/>
            <w:sz w:val="26"/>
            <w:szCs w:val="26"/>
          </w:rPr>
          <w:t>http://www.lazovsky-pk.ru/sotsialno-ekonomicheskoe-razvitie-rayona/razvitie-konkurentsii/</w:t>
        </w:r>
      </w:hyperlink>
    </w:p>
    <w:p w:rsidR="00DF60CC" w:rsidRPr="000C1D86" w:rsidRDefault="00DF60CC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i/>
          <w:iCs/>
          <w:sz w:val="26"/>
          <w:szCs w:val="26"/>
        </w:rPr>
      </w:pPr>
    </w:p>
    <w:p w:rsidR="00DF60CC" w:rsidRPr="000C1D86" w:rsidRDefault="00DF60CC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1D86">
        <w:rPr>
          <w:rFonts w:ascii="Times New Roman" w:hAnsi="Times New Roman" w:cs="Times New Roman"/>
          <w:b/>
          <w:sz w:val="26"/>
          <w:szCs w:val="26"/>
        </w:rPr>
        <w:t>2.7. Подготовка ежегодного Доклада, подготовленного в соответствии</w:t>
      </w:r>
      <w:r w:rsidR="003B2FD5" w:rsidRPr="000C1D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C1D86">
        <w:rPr>
          <w:rFonts w:ascii="Times New Roman" w:hAnsi="Times New Roman" w:cs="Times New Roman"/>
          <w:b/>
          <w:sz w:val="26"/>
          <w:szCs w:val="26"/>
        </w:rPr>
        <w:t>с положениями Стандарта.</w:t>
      </w:r>
    </w:p>
    <w:p w:rsidR="00EC32F3" w:rsidRPr="000C1D86" w:rsidRDefault="00EC32F3" w:rsidP="00EC32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1D86">
        <w:rPr>
          <w:rFonts w:ascii="Times New Roman,Italic" w:hAnsi="Times New Roman,Italic" w:cs="Times New Roman,Italic"/>
          <w:sz w:val="26"/>
          <w:szCs w:val="26"/>
        </w:rPr>
        <w:t xml:space="preserve">Доклад </w:t>
      </w:r>
      <w:r w:rsidRPr="000C1D86">
        <w:rPr>
          <w:rFonts w:ascii="Times New Roman,Italic" w:hAnsi="Times New Roman,Italic" w:cs="Times New Roman,Italic"/>
          <w:bCs/>
          <w:sz w:val="26"/>
          <w:szCs w:val="26"/>
        </w:rPr>
        <w:t xml:space="preserve">о состоянии и развитии конкурентной среды на рынках товаров, работ и услуг в Лазовском муниципальном районе Приморского края за 2019 год будет размещен в подразделе  «Развитие конкуренции» раздела Социально-экономическое </w:t>
      </w:r>
      <w:r w:rsidRPr="000C1D86">
        <w:rPr>
          <w:rFonts w:ascii="Times New Roman,Italic" w:hAnsi="Times New Roman,Italic" w:cs="Times New Roman,Italic"/>
          <w:bCs/>
          <w:sz w:val="26"/>
          <w:szCs w:val="26"/>
        </w:rPr>
        <w:lastRenderedPageBreak/>
        <w:t xml:space="preserve">развитие </w:t>
      </w:r>
      <w:r w:rsidRPr="000C1D86">
        <w:rPr>
          <w:rFonts w:ascii="Times New Roman" w:hAnsi="Times New Roman" w:cs="Times New Roman"/>
          <w:bCs/>
          <w:sz w:val="26"/>
          <w:szCs w:val="26"/>
        </w:rPr>
        <w:t xml:space="preserve">района </w:t>
      </w:r>
      <w:hyperlink r:id="rId22" w:history="1">
        <w:r w:rsidRPr="000C1D86">
          <w:rPr>
            <w:rStyle w:val="a8"/>
            <w:rFonts w:ascii="Times New Roman" w:hAnsi="Times New Roman" w:cs="Times New Roman"/>
            <w:bCs/>
            <w:sz w:val="26"/>
            <w:szCs w:val="26"/>
          </w:rPr>
          <w:t>http://www.lazovsky-pk.ru/sotsialno-ekonomicheskoe-razvitie-rayona/razvitie-konkurentsii/</w:t>
        </w:r>
      </w:hyperlink>
    </w:p>
    <w:p w:rsidR="00EC32F3" w:rsidRPr="000C1D86" w:rsidRDefault="00EC32F3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sz w:val="26"/>
          <w:szCs w:val="26"/>
        </w:rPr>
      </w:pPr>
    </w:p>
    <w:p w:rsidR="003B6D3D" w:rsidRPr="000C1D86" w:rsidRDefault="003B6D3D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sz w:val="26"/>
          <w:szCs w:val="26"/>
        </w:rPr>
      </w:pPr>
    </w:p>
    <w:p w:rsidR="003B6D3D" w:rsidRPr="000C1D86" w:rsidRDefault="003B6D3D" w:rsidP="003B6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0C1D86">
        <w:rPr>
          <w:rFonts w:ascii="Times New Roman,Bold" w:hAnsi="Times New Roman,Bold" w:cs="Times New Roman,Bold"/>
          <w:b/>
          <w:bCs/>
          <w:sz w:val="26"/>
          <w:szCs w:val="26"/>
        </w:rPr>
        <w:t>Раздел 3. Сведения об эффекте, достигнутом при внедрении Стандарта</w:t>
      </w:r>
    </w:p>
    <w:p w:rsidR="008D5626" w:rsidRPr="000C1D86" w:rsidRDefault="008D5626" w:rsidP="004A360E">
      <w:pPr>
        <w:spacing w:after="0" w:line="36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4A360E" w:rsidRPr="000C1D86" w:rsidRDefault="004A360E" w:rsidP="004A360E">
      <w:pPr>
        <w:spacing w:after="0" w:line="36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0C1D86">
        <w:rPr>
          <w:rFonts w:ascii="Times New Roman" w:hAnsi="Times New Roman"/>
          <w:b/>
          <w:sz w:val="26"/>
          <w:szCs w:val="26"/>
        </w:rPr>
        <w:t xml:space="preserve">Рынок услуг дошкольного образования </w:t>
      </w:r>
    </w:p>
    <w:p w:rsidR="004839CF" w:rsidRPr="000C1D86" w:rsidRDefault="004839CF" w:rsidP="00F64659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В муниципальной системе дошкольного образования основную общеобразовательную программу дошкольного образования реализуют 2 дошкольные образовательные организации и 3 группы дошкольного образования Лазовского муниципального района. В 2019 году дошкольные образовательные учреждения посещало 469 ребенка в возрасте от 1,5 до 7 лет (2018 г. – 452). Численность детей, получивших путевки в ДОО за 2019 год составила 109 человек (2018 г. – 113 человек). В первый класс выпущено из подготовительных групп 122 ребенка.</w:t>
      </w:r>
    </w:p>
    <w:p w:rsidR="004839CF" w:rsidRPr="000C1D86" w:rsidRDefault="004839CF" w:rsidP="00F64659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Очередность в дошкольные образовательные учреждения детей в возрасте от 3-х до 7 лет отсутствует. Всего на «отложенной» очереди состоит 81 ребенок в возрасте: от 0 до 1 года - 26 чел., от 1 до 2-х лет – 40 чел., от 2-х до 3-х лет 15 человек.  Все дошкольные образовательные организации оказывают услуги по присмотру и уходу за детьми в возрасте от 1 года.</w:t>
      </w:r>
    </w:p>
    <w:p w:rsidR="004A360E" w:rsidRPr="000C1D86" w:rsidRDefault="004A360E" w:rsidP="00F64659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Частных детских садов на территории района нет.</w:t>
      </w:r>
    </w:p>
    <w:p w:rsidR="002F1124" w:rsidRPr="000C1D86" w:rsidRDefault="002F1124" w:rsidP="004A360E">
      <w:pPr>
        <w:pStyle w:val="ConsPlusNormal"/>
        <w:suppressAutoHyphens w:val="0"/>
        <w:autoSpaceDN w:val="0"/>
        <w:spacing w:line="360" w:lineRule="auto"/>
        <w:ind w:left="426"/>
        <w:rPr>
          <w:rFonts w:ascii="Times New Roman" w:hAnsi="Times New Roman"/>
          <w:b/>
          <w:sz w:val="26"/>
          <w:szCs w:val="26"/>
        </w:rPr>
      </w:pPr>
    </w:p>
    <w:p w:rsidR="004A360E" w:rsidRPr="000C1D86" w:rsidRDefault="004A360E" w:rsidP="004A360E">
      <w:pPr>
        <w:pStyle w:val="ConsPlusNormal"/>
        <w:suppressAutoHyphens w:val="0"/>
        <w:autoSpaceDN w:val="0"/>
        <w:spacing w:line="360" w:lineRule="auto"/>
        <w:ind w:left="426"/>
        <w:rPr>
          <w:rFonts w:ascii="Times New Roman" w:hAnsi="Times New Roman"/>
          <w:b/>
          <w:sz w:val="26"/>
          <w:szCs w:val="26"/>
        </w:rPr>
      </w:pPr>
      <w:r w:rsidRPr="000C1D86">
        <w:rPr>
          <w:rFonts w:ascii="Times New Roman" w:hAnsi="Times New Roman"/>
          <w:b/>
          <w:sz w:val="26"/>
          <w:szCs w:val="26"/>
        </w:rPr>
        <w:t>Рынок услуг общего образования</w:t>
      </w:r>
    </w:p>
    <w:p w:rsidR="002F1124" w:rsidRPr="000C1D86" w:rsidRDefault="002F1124" w:rsidP="00F64659">
      <w:pPr>
        <w:pStyle w:val="ConsPlusNormal"/>
        <w:autoSpaceDN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1D86">
        <w:rPr>
          <w:rFonts w:ascii="Times New Roman" w:hAnsi="Times New Roman"/>
          <w:sz w:val="26"/>
          <w:szCs w:val="26"/>
          <w:lang w:eastAsia="ru-RU"/>
        </w:rPr>
        <w:t>В Лазовском муниципальном районе 7 муниципальных бюджетных образовательных учреждений.</w:t>
      </w:r>
    </w:p>
    <w:p w:rsidR="002F1124" w:rsidRPr="000C1D86" w:rsidRDefault="002F1124" w:rsidP="00F64659">
      <w:pPr>
        <w:pStyle w:val="ConsPlusNormal"/>
        <w:autoSpaceDN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1D86">
        <w:rPr>
          <w:rFonts w:ascii="Times New Roman" w:hAnsi="Times New Roman"/>
          <w:sz w:val="26"/>
          <w:szCs w:val="26"/>
          <w:lang w:eastAsia="ru-RU"/>
        </w:rPr>
        <w:t>Численность обучающихся за 2019 год составила 1361 человек (в 2018 г. – 1399), общее уменьшение контингента обучающихся составило 38 человек. Число классов и классов-комплектов за 2019 год – 91 единицы (в 2018 г. – 93).</w:t>
      </w:r>
    </w:p>
    <w:p w:rsidR="002F1124" w:rsidRPr="000C1D86" w:rsidRDefault="002F1124" w:rsidP="00F64659">
      <w:pPr>
        <w:pStyle w:val="ConsPlusNormal"/>
        <w:autoSpaceDN w:val="0"/>
        <w:spacing w:line="276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1D86">
        <w:rPr>
          <w:rFonts w:ascii="Times New Roman" w:hAnsi="Times New Roman"/>
          <w:sz w:val="26"/>
          <w:szCs w:val="26"/>
          <w:lang w:eastAsia="ru-RU"/>
        </w:rPr>
        <w:t xml:space="preserve">Одной из проблем остается низкая наполняемость классов. Средняя наполняемость учащихся в классах и классах-комплектах в 2019 году составила 14,79 обучающихся (2018 г. – 15,4). При этом в пгт. Преображение наполняемость классов 25,46 человек и выше, в сельской местности – 10,59 человек и ниже в малокомплектных школах. </w:t>
      </w:r>
    </w:p>
    <w:p w:rsidR="004A360E" w:rsidRPr="000C1D86" w:rsidRDefault="002F1124" w:rsidP="00F64659">
      <w:pPr>
        <w:pStyle w:val="ConsPlusNormal"/>
        <w:suppressAutoHyphens w:val="0"/>
        <w:autoSpaceDN w:val="0"/>
        <w:spacing w:line="276" w:lineRule="auto"/>
        <w:ind w:firstLine="709"/>
        <w:jc w:val="both"/>
        <w:rPr>
          <w:rFonts w:ascii="Times New Roman" w:hAnsi="Times New Roman" w:cstheme="minorBidi"/>
          <w:sz w:val="26"/>
          <w:szCs w:val="26"/>
          <w:lang w:eastAsia="ru-RU"/>
        </w:rPr>
      </w:pPr>
      <w:r w:rsidRPr="000C1D86">
        <w:rPr>
          <w:rFonts w:ascii="Times New Roman" w:hAnsi="Times New Roman" w:cstheme="minorBidi"/>
          <w:sz w:val="26"/>
          <w:szCs w:val="26"/>
          <w:lang w:eastAsia="ru-RU"/>
        </w:rPr>
        <w:t>Частный сектор данного рынка не представлен организациями.</w:t>
      </w:r>
    </w:p>
    <w:p w:rsidR="002F1124" w:rsidRPr="000C1D86" w:rsidRDefault="002F1124" w:rsidP="00F64659">
      <w:pPr>
        <w:pStyle w:val="ConsPlusNormal"/>
        <w:suppressAutoHyphens w:val="0"/>
        <w:autoSpaceDN w:val="0"/>
        <w:spacing w:line="276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4A360E" w:rsidRPr="000C1D86" w:rsidRDefault="004A360E" w:rsidP="004A360E">
      <w:pPr>
        <w:pStyle w:val="ConsPlusNormal"/>
        <w:suppressAutoHyphens w:val="0"/>
        <w:autoSpaceDN w:val="0"/>
        <w:spacing w:line="360" w:lineRule="auto"/>
        <w:ind w:left="426"/>
        <w:rPr>
          <w:rFonts w:ascii="Times New Roman" w:hAnsi="Times New Roman"/>
          <w:b/>
          <w:sz w:val="26"/>
          <w:szCs w:val="26"/>
        </w:rPr>
      </w:pPr>
      <w:r w:rsidRPr="000C1D86">
        <w:rPr>
          <w:rFonts w:ascii="Times New Roman" w:hAnsi="Times New Roman"/>
          <w:b/>
          <w:sz w:val="26"/>
          <w:szCs w:val="26"/>
        </w:rPr>
        <w:t>Рынок услуг дополнительного образования детей</w:t>
      </w:r>
    </w:p>
    <w:p w:rsidR="002F1124" w:rsidRPr="000C1D86" w:rsidRDefault="002F1124" w:rsidP="002F1124">
      <w:pPr>
        <w:spacing w:after="0" w:line="276" w:lineRule="auto"/>
        <w:ind w:firstLine="708"/>
        <w:jc w:val="both"/>
        <w:rPr>
          <w:rFonts w:ascii="Times New Roman" w:eastAsia="Arial" w:hAnsi="Times New Roman" w:cs="Arial"/>
          <w:sz w:val="26"/>
          <w:szCs w:val="26"/>
          <w:lang w:eastAsia="hi-IN" w:bidi="hi-IN"/>
        </w:rPr>
      </w:pPr>
      <w:r w:rsidRPr="000C1D86">
        <w:rPr>
          <w:rFonts w:ascii="Times New Roman" w:eastAsia="Arial" w:hAnsi="Times New Roman" w:cs="Arial"/>
          <w:sz w:val="26"/>
          <w:szCs w:val="26"/>
          <w:lang w:eastAsia="hi-IN" w:bidi="hi-IN"/>
        </w:rPr>
        <w:t>Услуги дополнительного образования в районе предоставляются муниципальным бюджетным учреждением дополнительного образования «Детская школа искусств Лазовского муниципального района Приморского края» с филиалом в пгт.Преображении. Дополнительное образование реализуется и в общеобразовательных организациях.</w:t>
      </w:r>
    </w:p>
    <w:p w:rsidR="002F1124" w:rsidRPr="000C1D86" w:rsidRDefault="002F1124" w:rsidP="002F1124">
      <w:pPr>
        <w:spacing w:after="0" w:line="276" w:lineRule="auto"/>
        <w:ind w:firstLine="708"/>
        <w:jc w:val="both"/>
        <w:rPr>
          <w:rFonts w:ascii="Times New Roman" w:eastAsia="Arial" w:hAnsi="Times New Roman" w:cs="Arial"/>
          <w:sz w:val="26"/>
          <w:szCs w:val="26"/>
          <w:lang w:eastAsia="hi-IN" w:bidi="hi-IN"/>
        </w:rPr>
      </w:pPr>
      <w:r w:rsidRPr="000C1D86">
        <w:rPr>
          <w:rFonts w:ascii="Times New Roman" w:eastAsia="Arial" w:hAnsi="Times New Roman" w:cs="Arial"/>
          <w:sz w:val="26"/>
          <w:szCs w:val="26"/>
          <w:lang w:eastAsia="hi-IN" w:bidi="hi-IN"/>
        </w:rPr>
        <w:lastRenderedPageBreak/>
        <w:t xml:space="preserve"> Общий охват детей и подростков эстетическим образованием в МБУДО ДШИ в  2019 году 38,11% (327 человек). </w:t>
      </w:r>
    </w:p>
    <w:p w:rsidR="004A360E" w:rsidRPr="000C1D86" w:rsidRDefault="002F1124" w:rsidP="002F1124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eastAsia="Arial" w:hAnsi="Times New Roman" w:cs="Arial"/>
          <w:sz w:val="26"/>
          <w:szCs w:val="26"/>
          <w:lang w:eastAsia="hi-IN" w:bidi="hi-IN"/>
        </w:rPr>
        <w:t>10 ставок педагогов дополнительного образования организуют внеурочную деятельность в школах района по программам дополнительного образования детей по направлениям: спортивные секции, экология и туризм, военно-патриотические клубы, робототехника, декоративно-прикладное и художественное творчество, театральные студии, социально-педагогическая работа. Дополнительным образованием в общеобразовательных школах охвачено 76% обучающихся (1020 детей).</w:t>
      </w:r>
    </w:p>
    <w:p w:rsidR="004A360E" w:rsidRPr="000C1D86" w:rsidRDefault="004A360E" w:rsidP="004A360E">
      <w:pPr>
        <w:spacing w:after="0" w:line="36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4A360E" w:rsidRPr="000C1D86" w:rsidRDefault="004A360E" w:rsidP="004A360E">
      <w:pPr>
        <w:spacing w:after="0" w:line="36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0C1D86">
        <w:rPr>
          <w:rFonts w:ascii="Times New Roman" w:hAnsi="Times New Roman"/>
          <w:b/>
          <w:sz w:val="26"/>
          <w:szCs w:val="26"/>
        </w:rPr>
        <w:t>Рынок услуг детского отдыха и оздоровления</w:t>
      </w:r>
    </w:p>
    <w:p w:rsidR="004A360E" w:rsidRPr="000C1D86" w:rsidRDefault="004A360E" w:rsidP="00FC1795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Организация отдыха, оздоровления, занятости детей и подростков района является одним из приоритетных направлений социальной политики всего края, цель которой – реализация государственных мероприятий в области защиты детства, создание необходимых условий для организации отдыха и оздоровления детей и подростков, обеспечение их занятости в период каникул. Мероприятия, направленные на совершенствование и развитие системы организации отдыха, оздоровления и занятости детей и подростков реализуются в рамках муниципальной программы «Развитие системы образования Лазовского муниципального района на 2015-2020 годы».</w:t>
      </w:r>
    </w:p>
    <w:p w:rsidR="00FC1795" w:rsidRPr="000C1D86" w:rsidRDefault="00FC1795" w:rsidP="00FC1795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На территории Лазовского муниципального района находится              МАУ «Детский оздоровительный лагерь «Юный рыбак», в котором в летний период 2019 года отдохнуло 180 детей. </w:t>
      </w:r>
    </w:p>
    <w:p w:rsidR="00FC1795" w:rsidRPr="000C1D86" w:rsidRDefault="00FC1795" w:rsidP="00FC1795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Также на территории Лазовского муниципального района в 2019 году была организована работа оздоровительных лагерей с дневным пребыванием детей – на базе школ района. Во всех пришкольных лагерях отдохнуло 525 детей.</w:t>
      </w:r>
    </w:p>
    <w:p w:rsidR="004A360E" w:rsidRPr="000C1D86" w:rsidRDefault="00FC1795" w:rsidP="00FC1795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Коммерческие организации на данном рынке отсутствуют.</w:t>
      </w:r>
    </w:p>
    <w:p w:rsidR="00BA52B0" w:rsidRPr="000C1D86" w:rsidRDefault="00BA52B0" w:rsidP="00FC1795">
      <w:pPr>
        <w:spacing w:after="0"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4A360E" w:rsidRPr="000C1D86" w:rsidRDefault="004A360E" w:rsidP="00BA52B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ab/>
      </w:r>
      <w:r w:rsidRPr="000C1D86">
        <w:rPr>
          <w:rFonts w:ascii="Times New Roman" w:hAnsi="Times New Roman"/>
          <w:b/>
          <w:sz w:val="26"/>
          <w:szCs w:val="26"/>
        </w:rPr>
        <w:t xml:space="preserve">Рынок услуг розничной торговли лекарственными препаратами, медицинскими изделиями и сопутствующими товарами </w:t>
      </w:r>
    </w:p>
    <w:p w:rsidR="000C5CC2" w:rsidRPr="000C1D86" w:rsidRDefault="000C5CC2" w:rsidP="00BA52B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0C5CC2" w:rsidRPr="000C1D86" w:rsidRDefault="000C5CC2" w:rsidP="000C5CC2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На территории муниципального образования отсутствуют предприятия государственной и муниципальной формы собственности, осуществляющие хозяйственную деятельность на рынке услуг розничной торговли лекарственными препаратами, медицинскими изделиями и сопутствующими товарами. Доля частных хозяйствующих субъектов, осуществляющих свою деятельность на рынке услуг в сфере розничной торговли лекарственными препаратами, медицинскими изделиями и сопутствующими товарами составляет 100 %.</w:t>
      </w:r>
    </w:p>
    <w:p w:rsidR="000C5CC2" w:rsidRPr="000C1D86" w:rsidRDefault="000C5CC2" w:rsidP="000C5CC2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 xml:space="preserve">По состоянию на 01.01.2020 на территории района осуществляют свою деятельность 5 аптек и аптечных пунктов. </w:t>
      </w:r>
    </w:p>
    <w:p w:rsidR="000C5CC2" w:rsidRPr="000C1D86" w:rsidRDefault="000C5CC2" w:rsidP="000C5CC2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lastRenderedPageBreak/>
        <w:t>Две организации ООО «Кассия» и ООО «ДЕА-Дент плюс», имеют по 2 точки продажи в двух населенных пунктах Лазовского муниципального района. ИП Буданова Л.И. – одна точка продажи (пгт.Преображение).</w:t>
      </w:r>
    </w:p>
    <w:p w:rsidR="000C5CC2" w:rsidRPr="000C1D86" w:rsidRDefault="000C5CC2" w:rsidP="000C5CC2">
      <w:pPr>
        <w:spacing w:after="0" w:line="276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C1D86">
        <w:rPr>
          <w:rFonts w:ascii="Times New Roman" w:hAnsi="Times New Roman"/>
          <w:sz w:val="26"/>
          <w:szCs w:val="26"/>
        </w:rPr>
        <w:t>Реализация мероприятий по содействию развитию конкуренции на данном рынке направлена на сохранение сложившегося уровня конкурентных отношений.</w:t>
      </w:r>
    </w:p>
    <w:p w:rsidR="00F75696" w:rsidRPr="000C1D86" w:rsidRDefault="00F75696" w:rsidP="00F75696">
      <w:pPr>
        <w:pStyle w:val="ConsPlusNormal"/>
        <w:spacing w:line="276" w:lineRule="auto"/>
        <w:jc w:val="both"/>
        <w:rPr>
          <w:sz w:val="26"/>
          <w:szCs w:val="26"/>
        </w:rPr>
      </w:pPr>
      <w:r w:rsidRPr="000C1D86">
        <w:rPr>
          <w:rFonts w:ascii="Tinos" w:hAnsi="Tinos" w:cs="Times New Roman"/>
          <w:sz w:val="26"/>
          <w:szCs w:val="26"/>
        </w:rPr>
        <w:tab/>
        <w:t>Целевой показатель - «</w:t>
      </w:r>
      <w:r w:rsidR="000C5CC2" w:rsidRPr="000C1D86">
        <w:rPr>
          <w:rFonts w:ascii="Times New Roman" w:hAnsi="Times New Roman" w:cs="Times New Roman"/>
          <w:sz w:val="26"/>
          <w:szCs w:val="26"/>
        </w:rPr>
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</w:t>
      </w:r>
      <w:r w:rsidRPr="000C1D86">
        <w:rPr>
          <w:rFonts w:ascii="Times New Roman" w:hAnsi="Times New Roman" w:cs="Times New Roman"/>
          <w:sz w:val="26"/>
          <w:szCs w:val="26"/>
        </w:rPr>
        <w:t xml:space="preserve">» на 31.12.2019 года, </w:t>
      </w:r>
      <w:r w:rsidRPr="000C1D86">
        <w:rPr>
          <w:rFonts w:ascii="Tinos" w:hAnsi="Tinos" w:cs="Times New Roman"/>
          <w:sz w:val="26"/>
          <w:szCs w:val="26"/>
        </w:rPr>
        <w:t>находится на утвержденном уровне.</w:t>
      </w:r>
    </w:p>
    <w:p w:rsidR="004A360E" w:rsidRPr="000C1D86" w:rsidRDefault="004A360E" w:rsidP="004A360E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3B6D3D" w:rsidRPr="000C1D86" w:rsidRDefault="003B6D3D" w:rsidP="003B6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</w:p>
    <w:p w:rsidR="003B6D3D" w:rsidRPr="000C1D86" w:rsidRDefault="003B6D3D" w:rsidP="003B6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6"/>
          <w:szCs w:val="26"/>
        </w:rPr>
      </w:pPr>
      <w:r w:rsidRPr="000C1D86">
        <w:rPr>
          <w:rFonts w:ascii="Times New Roman,Bold" w:hAnsi="Times New Roman,Bold" w:cs="Times New Roman,Bold"/>
          <w:b/>
          <w:bCs/>
          <w:sz w:val="26"/>
          <w:szCs w:val="26"/>
        </w:rPr>
        <w:t>Раздел 4. Дополнительные комментарии со стороны муниципального образования Приморского края («обратная связь»)</w:t>
      </w:r>
    </w:p>
    <w:p w:rsidR="003B6D3D" w:rsidRPr="000C1D86" w:rsidRDefault="003B6D3D" w:rsidP="00663A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sz w:val="26"/>
          <w:szCs w:val="26"/>
        </w:rPr>
      </w:pPr>
    </w:p>
    <w:p w:rsidR="00E97E6F" w:rsidRPr="000C1D86" w:rsidRDefault="00E97E6F" w:rsidP="00DF60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sz w:val="26"/>
          <w:szCs w:val="26"/>
        </w:rPr>
      </w:pPr>
    </w:p>
    <w:p w:rsidR="00E97E6F" w:rsidRPr="00FB00B2" w:rsidRDefault="00E97E6F" w:rsidP="00DF60CC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sz w:val="28"/>
          <w:szCs w:val="28"/>
        </w:rPr>
        <w:sectPr w:rsidR="00E97E6F" w:rsidRPr="00FB00B2" w:rsidSect="00B756F8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E97E6F" w:rsidRPr="00FB00B2" w:rsidRDefault="00E97E6F" w:rsidP="00A65E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/>
          <w:bCs/>
          <w:sz w:val="28"/>
          <w:szCs w:val="28"/>
        </w:rPr>
      </w:pPr>
      <w:r w:rsidRPr="00FB00B2">
        <w:rPr>
          <w:rFonts w:ascii="Times New Roman,Bold" w:hAnsi="Times New Roman,Bold" w:cs="Times New Roman,Bold"/>
          <w:b/>
          <w:bCs/>
          <w:sz w:val="28"/>
          <w:szCs w:val="28"/>
        </w:rPr>
        <w:lastRenderedPageBreak/>
        <w:t xml:space="preserve">Раздел </w:t>
      </w:r>
      <w:r w:rsidR="003B6D3D" w:rsidRPr="00FB00B2">
        <w:rPr>
          <w:rFonts w:ascii="Times New Roman,Bold" w:hAnsi="Times New Roman,Bold" w:cs="Times New Roman,Bold"/>
          <w:b/>
          <w:bCs/>
          <w:sz w:val="28"/>
          <w:szCs w:val="28"/>
        </w:rPr>
        <w:t>5</w:t>
      </w:r>
      <w:r w:rsidRPr="00FB00B2">
        <w:rPr>
          <w:rFonts w:ascii="Times New Roman,Bold" w:hAnsi="Times New Roman,Bold" w:cs="Times New Roman,Bold"/>
          <w:b/>
          <w:bCs/>
          <w:sz w:val="28"/>
          <w:szCs w:val="28"/>
        </w:rPr>
        <w:t xml:space="preserve">. Сведения о достижении целевых значений контрольных показателей эффективности, установленных в </w:t>
      </w:r>
      <w:r w:rsidR="00A65EDF" w:rsidRPr="00FB00B2">
        <w:rPr>
          <w:rFonts w:ascii="Times New Roman,Bold" w:hAnsi="Times New Roman,Bold" w:cs="Times New Roman,Bold"/>
          <w:b/>
          <w:bCs/>
          <w:sz w:val="28"/>
          <w:szCs w:val="28"/>
        </w:rPr>
        <w:t>муниципальной</w:t>
      </w:r>
      <w:r w:rsidRPr="00FB00B2">
        <w:rPr>
          <w:rFonts w:ascii="Times New Roman,Bold" w:hAnsi="Times New Roman,Bold" w:cs="Times New Roman,Bold"/>
          <w:b/>
          <w:bCs/>
          <w:sz w:val="28"/>
          <w:szCs w:val="28"/>
        </w:rPr>
        <w:t xml:space="preserve"> «дорожной карте»</w:t>
      </w:r>
    </w:p>
    <w:p w:rsidR="00E97E6F" w:rsidRPr="00FB00B2" w:rsidRDefault="00E97E6F" w:rsidP="00A65E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Italic" w:hAnsi="Times New Roman,Italic" w:cs="Times New Roman,Italic"/>
          <w:i/>
          <w:iCs/>
          <w:sz w:val="28"/>
          <w:szCs w:val="28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03"/>
        <w:gridCol w:w="1555"/>
        <w:gridCol w:w="1481"/>
        <w:gridCol w:w="1418"/>
        <w:gridCol w:w="1134"/>
        <w:gridCol w:w="1275"/>
        <w:gridCol w:w="964"/>
        <w:gridCol w:w="1134"/>
        <w:gridCol w:w="992"/>
        <w:gridCol w:w="2864"/>
        <w:gridCol w:w="1843"/>
      </w:tblGrid>
      <w:tr w:rsidR="00E13821" w:rsidRPr="00FB00B2" w:rsidTr="00463975">
        <w:tc>
          <w:tcPr>
            <w:tcW w:w="503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№п/п</w:t>
            </w:r>
          </w:p>
        </w:tc>
        <w:tc>
          <w:tcPr>
            <w:tcW w:w="1555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рынка (направления</w:t>
            </w:r>
          </w:p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системного</w:t>
            </w:r>
          </w:p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мероприятия)</w:t>
            </w:r>
          </w:p>
        </w:tc>
        <w:tc>
          <w:tcPr>
            <w:tcW w:w="1481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показателя</w:t>
            </w:r>
          </w:p>
        </w:tc>
        <w:tc>
          <w:tcPr>
            <w:tcW w:w="1418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ind w:left="-4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Единицы измерения</w:t>
            </w:r>
          </w:p>
        </w:tc>
        <w:tc>
          <w:tcPr>
            <w:tcW w:w="1134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Исходное значение показателя в отчетном году</w:t>
            </w:r>
          </w:p>
        </w:tc>
        <w:tc>
          <w:tcPr>
            <w:tcW w:w="1275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Целевое значение показателя, установленное в утвержденной «дорожной карте» на отчетный год</w:t>
            </w:r>
          </w:p>
        </w:tc>
        <w:tc>
          <w:tcPr>
            <w:tcW w:w="964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Фактическое значение показателя в отчетном году</w:t>
            </w:r>
          </w:p>
        </w:tc>
        <w:tc>
          <w:tcPr>
            <w:tcW w:w="1134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Источник</w:t>
            </w:r>
          </w:p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данных для</w:t>
            </w:r>
          </w:p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расчета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показателя</w:t>
            </w:r>
          </w:p>
        </w:tc>
        <w:tc>
          <w:tcPr>
            <w:tcW w:w="992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2864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Удовлетворенность потребителей качеством товаров, работ и услуг на рынках муниципального образования и состоянием ценовой конкуренции, процентов</w:t>
            </w:r>
          </w:p>
        </w:tc>
        <w:tc>
          <w:tcPr>
            <w:tcW w:w="1843" w:type="dxa"/>
          </w:tcPr>
          <w:p w:rsidR="00E13821" w:rsidRPr="00FB00B2" w:rsidRDefault="00E13821" w:rsidP="00463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B00B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Удовлетворенность предпринимателей действиями органов местного самоуправления, процентов</w:t>
            </w:r>
          </w:p>
        </w:tc>
      </w:tr>
      <w:tr w:rsidR="00E13821" w:rsidRPr="00FB00B2" w:rsidTr="00463975">
        <w:tc>
          <w:tcPr>
            <w:tcW w:w="503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BC6B9C" w:rsidRPr="00FB00B2" w:rsidRDefault="00BC6B9C" w:rsidP="00BC6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Рынок услуг дошкольного образования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1" w:type="dxa"/>
          </w:tcPr>
          <w:p w:rsidR="00E13821" w:rsidRPr="00FB00B2" w:rsidRDefault="00BC6B9C" w:rsidP="00BC6B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Доля обучающихся дошкольного возраста в частных образовательных организациях в общей численности обучающихся дошкольного возраста</w:t>
            </w:r>
          </w:p>
        </w:tc>
        <w:tc>
          <w:tcPr>
            <w:tcW w:w="1418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</w:tcPr>
          <w:p w:rsidR="00E13821" w:rsidRPr="00FB00B2" w:rsidRDefault="00BC6B9C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E13821" w:rsidRPr="00FB00B2" w:rsidRDefault="00BC6B9C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E13821" w:rsidRPr="00FB00B2" w:rsidRDefault="00BC6B9C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13821" w:rsidRPr="00FB00B2" w:rsidRDefault="0084311E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В соответствии с Приказом ФАС России от 29.08.2018 № 1232/18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E13821" w:rsidRPr="00FB00B2" w:rsidRDefault="00BC6B9C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опрошенных – </w:t>
            </w:r>
            <w:r w:rsidR="00E13821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 человек.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качества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BC6B9C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BC6B9C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3/5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)*100=</w:t>
            </w:r>
            <w:r w:rsidR="00BC6B9C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60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цены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386D22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E13821" w:rsidRPr="00FB00B2" w:rsidRDefault="00386D22" w:rsidP="004639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(3</w:t>
            </w:r>
            <w:r w:rsidR="00E13821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/5)*100=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60</w:t>
            </w:r>
            <w:r w:rsidR="00E13821"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качеством </w:t>
            </w:r>
            <w:r w:rsidR="00386D22"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услуг дошкольного образования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86D22" w:rsidRPr="00FB00B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ценой </w:t>
            </w:r>
            <w:r w:rsidR="00386D22"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услуг дошкольного образования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386D22" w:rsidRPr="00FB00B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1843" w:type="dxa"/>
          </w:tcPr>
          <w:p w:rsidR="00E13821" w:rsidRPr="00FB00B2" w:rsidRDefault="00C65E85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  <w:tr w:rsidR="00AC4C1A" w:rsidRPr="00FB00B2" w:rsidTr="00463975">
        <w:tc>
          <w:tcPr>
            <w:tcW w:w="503" w:type="dxa"/>
          </w:tcPr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AC4C1A" w:rsidRPr="00FB00B2" w:rsidRDefault="005C40B9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Рынок услуг общего образования </w:t>
            </w:r>
          </w:p>
        </w:tc>
        <w:tc>
          <w:tcPr>
            <w:tcW w:w="1481" w:type="dxa"/>
          </w:tcPr>
          <w:p w:rsidR="00AC4C1A" w:rsidRPr="00FB00B2" w:rsidRDefault="005C40B9" w:rsidP="00AC4C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 xml:space="preserve">Доля обучающихся в частных образовательных организациях </w:t>
            </w:r>
            <w:r w:rsidRPr="00FB00B2">
              <w:rPr>
                <w:rFonts w:ascii="Times New Roman" w:hAnsi="Times New Roman"/>
                <w:sz w:val="20"/>
                <w:szCs w:val="20"/>
              </w:rPr>
              <w:lastRenderedPageBreak/>
              <w:t>в общем числе обучающихся</w:t>
            </w:r>
          </w:p>
        </w:tc>
        <w:tc>
          <w:tcPr>
            <w:tcW w:w="1418" w:type="dxa"/>
          </w:tcPr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Проценты</w:t>
            </w:r>
          </w:p>
        </w:tc>
        <w:tc>
          <w:tcPr>
            <w:tcW w:w="1134" w:type="dxa"/>
          </w:tcPr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C4C1A" w:rsidRPr="00FB00B2" w:rsidRDefault="0084311E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Приказом ФАС России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 29.08.2018 № 1232/18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AC4C1A" w:rsidRPr="00FB00B2" w:rsidRDefault="00AC4C1A" w:rsidP="00AC4C1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Количество опрошенных – 5 человек.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качества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/5)*100=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цены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5 человек.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/5)*100=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«избыточно» и «достаточно»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количества организаций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человек.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/5)*100=</w:t>
            </w:r>
            <w:r w:rsidR="00FF29C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40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качеством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услуг дошкольного образования – </w:t>
            </w:r>
            <w:r w:rsidR="00FF29C0" w:rsidRPr="00FB00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0%.</w:t>
            </w:r>
          </w:p>
          <w:p w:rsidR="00AC4C1A" w:rsidRPr="00FB00B2" w:rsidRDefault="00AC4C1A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ценой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услуг дошкольного образования – </w:t>
            </w:r>
            <w:r w:rsidR="00FF29C0" w:rsidRPr="00FB00B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0%.</w:t>
            </w:r>
          </w:p>
          <w:p w:rsidR="00AC4C1A" w:rsidRPr="00FB00B2" w:rsidRDefault="00AC4C1A" w:rsidP="00FF29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доступностью </w:t>
            </w:r>
            <w:r w:rsidR="00FF29C0"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услуг общего образования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FF29C0" w:rsidRPr="00FB00B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1843" w:type="dxa"/>
          </w:tcPr>
          <w:p w:rsidR="00AC4C1A" w:rsidRPr="00FB00B2" w:rsidRDefault="00C65E85" w:rsidP="00AC4C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-</w:t>
            </w:r>
          </w:p>
        </w:tc>
      </w:tr>
      <w:tr w:rsidR="00E13821" w:rsidRPr="00FB00B2" w:rsidTr="00463975">
        <w:tc>
          <w:tcPr>
            <w:tcW w:w="503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E13821" w:rsidRPr="00FB00B2" w:rsidRDefault="00FF29C0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Рынок услуг дополнительного образования детей</w:t>
            </w:r>
          </w:p>
        </w:tc>
        <w:tc>
          <w:tcPr>
            <w:tcW w:w="1481" w:type="dxa"/>
          </w:tcPr>
          <w:p w:rsidR="00E13821" w:rsidRPr="00FB00B2" w:rsidRDefault="00FF29C0" w:rsidP="00FF29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Доля численности детей, которым в отчетном периоде оказаны услуги дополнительного образования  организациями частной формы собственности</w:t>
            </w:r>
          </w:p>
        </w:tc>
        <w:tc>
          <w:tcPr>
            <w:tcW w:w="1418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64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13821" w:rsidRPr="00FB00B2" w:rsidRDefault="0084311E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В соответствии с Приказом ФАС России от 29.08.2018 № 1232/18</w:t>
            </w:r>
          </w:p>
        </w:tc>
        <w:tc>
          <w:tcPr>
            <w:tcW w:w="2864" w:type="dxa"/>
          </w:tcPr>
          <w:p w:rsidR="00E13821" w:rsidRPr="00FB00B2" w:rsidRDefault="00FF29C0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опрошенных – </w:t>
            </w:r>
            <w:r w:rsidR="00E13821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 человек.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качества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</w:t>
            </w:r>
            <w:r w:rsidR="00C44F2B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человека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(2</w:t>
            </w:r>
            <w:r w:rsidR="00C44F2B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5)*100=</w:t>
            </w:r>
            <w:r w:rsidR="00C44F2B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40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4F2B" w:rsidRPr="00FB00B2" w:rsidRDefault="00C44F2B" w:rsidP="00C44F2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цены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2 человек</w:t>
            </w:r>
            <w:r w:rsidR="00A66DB0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а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C44F2B" w:rsidRPr="00FB00B2" w:rsidRDefault="00C44F2B" w:rsidP="00C44F2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(2/5)*100=40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«избыточно» и «достаточно»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количества организаций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0E315B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0E315B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1/5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)*100=2</w:t>
            </w:r>
            <w:r w:rsidR="000E315B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качеством </w:t>
            </w:r>
            <w:r w:rsidR="00540EA7" w:rsidRPr="00FB00B2">
              <w:rPr>
                <w:rFonts w:ascii="Times New Roman" w:hAnsi="Times New Roman"/>
                <w:sz w:val="20"/>
                <w:szCs w:val="20"/>
              </w:rPr>
              <w:t>услуг дополнительного образования детей</w:t>
            </w:r>
            <w:r w:rsidR="00540EA7"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540EA7" w:rsidRPr="00FB00B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540EA7" w:rsidRPr="00FB00B2" w:rsidRDefault="00E13821" w:rsidP="004639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="00540EA7"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>ценой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40EA7" w:rsidRPr="00FB00B2">
              <w:rPr>
                <w:rFonts w:ascii="Times New Roman" w:hAnsi="Times New Roman"/>
                <w:sz w:val="20"/>
                <w:szCs w:val="20"/>
              </w:rPr>
              <w:t>услуг дополнительного образования детей</w:t>
            </w:r>
            <w:r w:rsidR="00540EA7"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540EA7" w:rsidRPr="00FB00B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E13821" w:rsidRPr="00FB00B2" w:rsidRDefault="00E13821" w:rsidP="00540E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доступностью </w:t>
            </w:r>
            <w:r w:rsidR="00540EA7" w:rsidRPr="00FB00B2">
              <w:rPr>
                <w:rFonts w:ascii="Times New Roman" w:hAnsi="Times New Roman"/>
                <w:sz w:val="20"/>
                <w:szCs w:val="20"/>
              </w:rPr>
              <w:t>услуг дополнительного образования детей</w:t>
            </w:r>
            <w:r w:rsidR="00540EA7"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540EA7"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1843" w:type="dxa"/>
          </w:tcPr>
          <w:p w:rsidR="00E13821" w:rsidRPr="00FB00B2" w:rsidRDefault="00C65E85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-</w:t>
            </w:r>
          </w:p>
        </w:tc>
      </w:tr>
      <w:tr w:rsidR="00E13821" w:rsidRPr="00FB00B2" w:rsidTr="00463975">
        <w:tc>
          <w:tcPr>
            <w:tcW w:w="503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E13821" w:rsidRPr="00FB00B2" w:rsidRDefault="007241D5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Рынок услуг детского отдыха и оздоровления</w:t>
            </w:r>
          </w:p>
        </w:tc>
        <w:tc>
          <w:tcPr>
            <w:tcW w:w="1481" w:type="dxa"/>
          </w:tcPr>
          <w:p w:rsidR="00E13821" w:rsidRPr="00FB00B2" w:rsidRDefault="007241D5" w:rsidP="007241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Количество организаций отдыха и оздоровления детей частной формы собственности</w:t>
            </w:r>
          </w:p>
        </w:tc>
        <w:tc>
          <w:tcPr>
            <w:tcW w:w="1418" w:type="dxa"/>
          </w:tcPr>
          <w:p w:rsidR="00E13821" w:rsidRPr="00FB00B2" w:rsidRDefault="007241D5" w:rsidP="004639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</w:tcPr>
          <w:p w:rsidR="00E13821" w:rsidRPr="00FB00B2" w:rsidRDefault="007241D5" w:rsidP="0046397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FB00B2">
              <w:rPr>
                <w:rFonts w:ascii="Times New Roman" w:hAnsi="Times New Roman"/>
                <w:sz w:val="20"/>
              </w:rPr>
              <w:t>0</w:t>
            </w:r>
          </w:p>
          <w:p w:rsidR="00E13821" w:rsidRPr="00FB00B2" w:rsidRDefault="00E13821" w:rsidP="004639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13821" w:rsidRPr="00FB00B2" w:rsidRDefault="007241D5" w:rsidP="0046397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FB00B2">
              <w:rPr>
                <w:rFonts w:ascii="Times New Roman" w:hAnsi="Times New Roman"/>
                <w:sz w:val="20"/>
              </w:rPr>
              <w:t>0</w:t>
            </w:r>
          </w:p>
          <w:p w:rsidR="00E13821" w:rsidRPr="00FB00B2" w:rsidRDefault="00E13821" w:rsidP="004639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4" w:type="dxa"/>
          </w:tcPr>
          <w:p w:rsidR="00E13821" w:rsidRPr="00FB00B2" w:rsidRDefault="007241D5" w:rsidP="00463975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FB00B2">
              <w:rPr>
                <w:rFonts w:ascii="Times New Roman" w:hAnsi="Times New Roman"/>
                <w:sz w:val="20"/>
              </w:rPr>
              <w:t>0</w:t>
            </w:r>
          </w:p>
          <w:p w:rsidR="00E13821" w:rsidRPr="00FB00B2" w:rsidRDefault="00E13821" w:rsidP="004639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13821" w:rsidRPr="00FB00B2" w:rsidRDefault="0084311E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В соответствии с Приказом ФАС России от 29.08.2018 № 1232/18</w:t>
            </w:r>
          </w:p>
        </w:tc>
        <w:tc>
          <w:tcPr>
            <w:tcW w:w="2864" w:type="dxa"/>
          </w:tcPr>
          <w:p w:rsidR="00E13821" w:rsidRPr="00FB00B2" w:rsidRDefault="00E13821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Количество опрошенных –5 человек.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качества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6341D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 человек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6341D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/5)*100=</w:t>
            </w:r>
            <w:r w:rsidR="006341D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6DB0" w:rsidRPr="00FB00B2" w:rsidRDefault="00A66DB0" w:rsidP="00A66DB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цены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0 человек.</w:t>
            </w:r>
          </w:p>
          <w:p w:rsidR="00A66DB0" w:rsidRPr="00FB00B2" w:rsidRDefault="00A66DB0" w:rsidP="00A66D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(0/5)*100=0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«избыточно» и «достаточно»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количества организаций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1B7999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1B7999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/5)*100=</w:t>
            </w:r>
            <w:r w:rsidR="001B7999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E13821" w:rsidRPr="00FB00B2" w:rsidRDefault="00E13821" w:rsidP="004639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13821" w:rsidRPr="00FB00B2" w:rsidRDefault="00E13821" w:rsidP="00463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качеством </w:t>
            </w:r>
            <w:r w:rsidR="001B7999" w:rsidRPr="00FB00B2">
              <w:rPr>
                <w:rFonts w:ascii="Times New Roman" w:hAnsi="Times New Roman"/>
                <w:sz w:val="20"/>
                <w:szCs w:val="20"/>
              </w:rPr>
              <w:t>услуг детского отдыха и оздоровления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1B7999"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E13821" w:rsidRPr="00FB00B2" w:rsidRDefault="00E13821" w:rsidP="0046397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Удовлетворенность потребителей </w:t>
            </w:r>
            <w:r w:rsidR="001B7999"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>ценой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1B7999" w:rsidRPr="00FB00B2">
              <w:rPr>
                <w:rFonts w:ascii="Times New Roman" w:hAnsi="Times New Roman"/>
                <w:sz w:val="20"/>
                <w:szCs w:val="20"/>
              </w:rPr>
              <w:t xml:space="preserve">услуг детского отдыха и оздоровления 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1B7999"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E13821" w:rsidRPr="00FB00B2" w:rsidRDefault="00E13821" w:rsidP="001B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доступностью </w:t>
            </w:r>
            <w:r w:rsidR="001B7999" w:rsidRPr="00FB00B2">
              <w:rPr>
                <w:rFonts w:ascii="Times New Roman" w:hAnsi="Times New Roman"/>
                <w:sz w:val="20"/>
                <w:szCs w:val="20"/>
              </w:rPr>
              <w:t>услуг детского отдыха и оздоровления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1B7999"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1843" w:type="dxa"/>
          </w:tcPr>
          <w:p w:rsidR="00E13821" w:rsidRPr="00FB00B2" w:rsidRDefault="00C65E85" w:rsidP="00463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-</w:t>
            </w:r>
          </w:p>
        </w:tc>
      </w:tr>
      <w:tr w:rsidR="008357C6" w:rsidRPr="00DE0C55" w:rsidTr="00463975">
        <w:tc>
          <w:tcPr>
            <w:tcW w:w="503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5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481" w:type="dxa"/>
          </w:tcPr>
          <w:p w:rsidR="008357C6" w:rsidRPr="00FB00B2" w:rsidRDefault="0084311E" w:rsidP="00843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/>
                <w:sz w:val="20"/>
                <w:szCs w:val="20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1418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1134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64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8357C6" w:rsidRPr="00FB00B2" w:rsidRDefault="0084311E" w:rsidP="00843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В соответствии с Приказом ФАС России от 29.08.2018 № 1232/18</w:t>
            </w:r>
          </w:p>
        </w:tc>
        <w:tc>
          <w:tcPr>
            <w:tcW w:w="2864" w:type="dxa"/>
          </w:tcPr>
          <w:p w:rsidR="008357C6" w:rsidRPr="00FB00B2" w:rsidRDefault="008357C6" w:rsidP="008357C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Количество опрошенных –5 человек.</w:t>
            </w: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качества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84311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8357C6" w:rsidRPr="00FB00B2" w:rsidRDefault="0084311E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5/</w:t>
            </w:r>
            <w:r w:rsidR="008357C6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5)*100=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100</w:t>
            </w:r>
            <w:r w:rsidR="008357C6" w:rsidRPr="00FB00B2">
              <w:rPr>
                <w:rFonts w:ascii="Times New Roman" w:hAnsi="Times New Roman" w:cs="Times New Roman"/>
                <w:sz w:val="20"/>
                <w:szCs w:val="20"/>
              </w:rPr>
              <w:t>%;</w:t>
            </w: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«удовлетворен» и «скорее удовлетворен»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цены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84311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84311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0/5)*100=0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Количество ответов «избыточно» и «достаточно» по вопросам 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количества организаций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</w:t>
            </w:r>
            <w:r w:rsidR="0084311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человек.</w:t>
            </w: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84311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4/</w:t>
            </w: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5)*100=</w:t>
            </w:r>
            <w:r w:rsidR="0084311E"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80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качеством </w:t>
            </w:r>
            <w:r w:rsidRPr="00FB00B2">
              <w:rPr>
                <w:rFonts w:ascii="Times New Roman" w:hAnsi="Times New Roman"/>
                <w:sz w:val="20"/>
                <w:szCs w:val="20"/>
              </w:rPr>
              <w:t>услуг розничной торговли лекарственными препаратами, медицинскими изделиями и сопутствующими товарами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84311E" w:rsidRPr="00FB00B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8357C6" w:rsidRPr="00FB00B2" w:rsidRDefault="008357C6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>ценой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4311E" w:rsidRPr="00FB00B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8357C6" w:rsidRPr="00FB00B2" w:rsidRDefault="008357C6" w:rsidP="008431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Удовлетворенность потребителей </w:t>
            </w:r>
            <w:r w:rsidRPr="00FB00B2">
              <w:rPr>
                <w:rFonts w:ascii="Times New Roman" w:hAnsi="Times New Roman" w:cs="Times New Roman"/>
                <w:b/>
                <w:sz w:val="20"/>
                <w:szCs w:val="20"/>
              </w:rPr>
              <w:t>доступностью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 w:rsidR="0084311E" w:rsidRPr="00FB00B2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FB00B2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</w:tc>
        <w:tc>
          <w:tcPr>
            <w:tcW w:w="1843" w:type="dxa"/>
          </w:tcPr>
          <w:p w:rsidR="008357C6" w:rsidRPr="00A44875" w:rsidRDefault="00C65E85" w:rsidP="00835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0B2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</w:p>
        </w:tc>
      </w:tr>
    </w:tbl>
    <w:p w:rsidR="00E97E6F" w:rsidRDefault="00E97E6F" w:rsidP="00E97E6F">
      <w:pPr>
        <w:rPr>
          <w:rFonts w:ascii="Times New Roman,Italic" w:hAnsi="Times New Roman,Italic" w:cs="Times New Roman,Italic"/>
          <w:sz w:val="28"/>
          <w:szCs w:val="28"/>
        </w:rPr>
      </w:pPr>
    </w:p>
    <w:sectPr w:rsidR="00E97E6F" w:rsidSect="00E97E6F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5EC5" w:rsidRDefault="00515EC5" w:rsidP="00B756F8">
      <w:pPr>
        <w:spacing w:after="0" w:line="240" w:lineRule="auto"/>
      </w:pPr>
      <w:r>
        <w:separator/>
      </w:r>
    </w:p>
  </w:endnote>
  <w:endnote w:type="continuationSeparator" w:id="0">
    <w:p w:rsidR="00515EC5" w:rsidRDefault="00515EC5" w:rsidP="00B756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no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5EC5" w:rsidRDefault="00515EC5" w:rsidP="00B756F8">
      <w:pPr>
        <w:spacing w:after="0" w:line="240" w:lineRule="auto"/>
      </w:pPr>
      <w:r>
        <w:separator/>
      </w:r>
    </w:p>
  </w:footnote>
  <w:footnote w:type="continuationSeparator" w:id="0">
    <w:p w:rsidR="00515EC5" w:rsidRDefault="00515EC5" w:rsidP="00B756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4743922"/>
      <w:docPartObj>
        <w:docPartGallery w:val="Page Numbers (Top of Page)"/>
        <w:docPartUnique/>
      </w:docPartObj>
    </w:sdtPr>
    <w:sdtEndPr/>
    <w:sdtContent>
      <w:p w:rsidR="00463975" w:rsidRDefault="0046397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659">
          <w:rPr>
            <w:noProof/>
          </w:rPr>
          <w:t>2</w:t>
        </w:r>
        <w:r>
          <w:fldChar w:fldCharType="end"/>
        </w:r>
      </w:p>
    </w:sdtContent>
  </w:sdt>
  <w:p w:rsidR="00463975" w:rsidRDefault="0046397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</w:abstractNum>
  <w:abstractNum w:abstractNumId="1" w15:restartNumberingAfterBreak="0">
    <w:nsid w:val="08FC59C4"/>
    <w:multiLevelType w:val="hybridMultilevel"/>
    <w:tmpl w:val="E7BA4D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D2D44"/>
    <w:multiLevelType w:val="hybridMultilevel"/>
    <w:tmpl w:val="994211EA"/>
    <w:lvl w:ilvl="0" w:tplc="F5FC8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834DDB"/>
    <w:multiLevelType w:val="hybridMultilevel"/>
    <w:tmpl w:val="E7BA4D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AF6"/>
    <w:rsid w:val="00006428"/>
    <w:rsid w:val="00096AFE"/>
    <w:rsid w:val="000C1D86"/>
    <w:rsid w:val="000C5CC2"/>
    <w:rsid w:val="000D2B91"/>
    <w:rsid w:val="000E315B"/>
    <w:rsid w:val="00100F83"/>
    <w:rsid w:val="00121BD3"/>
    <w:rsid w:val="0014265E"/>
    <w:rsid w:val="00147479"/>
    <w:rsid w:val="001609F0"/>
    <w:rsid w:val="001749A0"/>
    <w:rsid w:val="00182B55"/>
    <w:rsid w:val="0018378E"/>
    <w:rsid w:val="00186BDF"/>
    <w:rsid w:val="001A5D76"/>
    <w:rsid w:val="001B7999"/>
    <w:rsid w:val="001D31CF"/>
    <w:rsid w:val="001D6358"/>
    <w:rsid w:val="001E29DF"/>
    <w:rsid w:val="001E410F"/>
    <w:rsid w:val="00202F9B"/>
    <w:rsid w:val="00205CEE"/>
    <w:rsid w:val="002107D8"/>
    <w:rsid w:val="002135D1"/>
    <w:rsid w:val="002271F9"/>
    <w:rsid w:val="002473F3"/>
    <w:rsid w:val="0025634A"/>
    <w:rsid w:val="002976D0"/>
    <w:rsid w:val="002B58D0"/>
    <w:rsid w:val="002C50DE"/>
    <w:rsid w:val="002F1124"/>
    <w:rsid w:val="002F70FC"/>
    <w:rsid w:val="0031174B"/>
    <w:rsid w:val="00320442"/>
    <w:rsid w:val="00354739"/>
    <w:rsid w:val="00386D22"/>
    <w:rsid w:val="00387D72"/>
    <w:rsid w:val="00397DD6"/>
    <w:rsid w:val="003A6459"/>
    <w:rsid w:val="003B2FD5"/>
    <w:rsid w:val="003B6D3D"/>
    <w:rsid w:val="003C4563"/>
    <w:rsid w:val="003D7B0E"/>
    <w:rsid w:val="003E3AE9"/>
    <w:rsid w:val="004446BD"/>
    <w:rsid w:val="004466B1"/>
    <w:rsid w:val="00463975"/>
    <w:rsid w:val="004839CF"/>
    <w:rsid w:val="00496A74"/>
    <w:rsid w:val="004A360E"/>
    <w:rsid w:val="004D4DA9"/>
    <w:rsid w:val="00512E98"/>
    <w:rsid w:val="00515EC5"/>
    <w:rsid w:val="005234B1"/>
    <w:rsid w:val="00540EA7"/>
    <w:rsid w:val="0055091D"/>
    <w:rsid w:val="00575A10"/>
    <w:rsid w:val="005A7210"/>
    <w:rsid w:val="005C40B9"/>
    <w:rsid w:val="005D7F71"/>
    <w:rsid w:val="005F5395"/>
    <w:rsid w:val="00602711"/>
    <w:rsid w:val="00632851"/>
    <w:rsid w:val="006341DE"/>
    <w:rsid w:val="00640981"/>
    <w:rsid w:val="006423BD"/>
    <w:rsid w:val="006436A7"/>
    <w:rsid w:val="0064445B"/>
    <w:rsid w:val="00652FA3"/>
    <w:rsid w:val="00656B8C"/>
    <w:rsid w:val="00663A27"/>
    <w:rsid w:val="0067644A"/>
    <w:rsid w:val="00682368"/>
    <w:rsid w:val="006A4652"/>
    <w:rsid w:val="00701990"/>
    <w:rsid w:val="00711AD6"/>
    <w:rsid w:val="007150FE"/>
    <w:rsid w:val="00717F5B"/>
    <w:rsid w:val="007241D5"/>
    <w:rsid w:val="0074359D"/>
    <w:rsid w:val="00747317"/>
    <w:rsid w:val="007754C8"/>
    <w:rsid w:val="00776F88"/>
    <w:rsid w:val="00783280"/>
    <w:rsid w:val="00790BD0"/>
    <w:rsid w:val="007923DE"/>
    <w:rsid w:val="00795FE8"/>
    <w:rsid w:val="007A7B2B"/>
    <w:rsid w:val="007B2F9B"/>
    <w:rsid w:val="007C127B"/>
    <w:rsid w:val="007C6450"/>
    <w:rsid w:val="007E5C91"/>
    <w:rsid w:val="007F2AF6"/>
    <w:rsid w:val="008021B8"/>
    <w:rsid w:val="00821D53"/>
    <w:rsid w:val="00825865"/>
    <w:rsid w:val="008357C6"/>
    <w:rsid w:val="0084311E"/>
    <w:rsid w:val="008750B3"/>
    <w:rsid w:val="0087555B"/>
    <w:rsid w:val="008B02E7"/>
    <w:rsid w:val="008D5626"/>
    <w:rsid w:val="008E3889"/>
    <w:rsid w:val="008E6541"/>
    <w:rsid w:val="008F4219"/>
    <w:rsid w:val="00925E06"/>
    <w:rsid w:val="00945942"/>
    <w:rsid w:val="00963BCF"/>
    <w:rsid w:val="00970C8B"/>
    <w:rsid w:val="00982FD0"/>
    <w:rsid w:val="00987D99"/>
    <w:rsid w:val="009C6C00"/>
    <w:rsid w:val="00A03C2D"/>
    <w:rsid w:val="00A37312"/>
    <w:rsid w:val="00A56F85"/>
    <w:rsid w:val="00A65EDF"/>
    <w:rsid w:val="00A66DB0"/>
    <w:rsid w:val="00A71C08"/>
    <w:rsid w:val="00AC4C1A"/>
    <w:rsid w:val="00AC4EB4"/>
    <w:rsid w:val="00AD3743"/>
    <w:rsid w:val="00AE1F4D"/>
    <w:rsid w:val="00B05153"/>
    <w:rsid w:val="00B11C57"/>
    <w:rsid w:val="00B24117"/>
    <w:rsid w:val="00B756F8"/>
    <w:rsid w:val="00B833F2"/>
    <w:rsid w:val="00B96D9C"/>
    <w:rsid w:val="00BA52B0"/>
    <w:rsid w:val="00BB250A"/>
    <w:rsid w:val="00BB6117"/>
    <w:rsid w:val="00BC5608"/>
    <w:rsid w:val="00BC6B9C"/>
    <w:rsid w:val="00BC763C"/>
    <w:rsid w:val="00BD7C18"/>
    <w:rsid w:val="00BE491A"/>
    <w:rsid w:val="00C0087C"/>
    <w:rsid w:val="00C15DB4"/>
    <w:rsid w:val="00C162B3"/>
    <w:rsid w:val="00C227F4"/>
    <w:rsid w:val="00C44F2B"/>
    <w:rsid w:val="00C52BD4"/>
    <w:rsid w:val="00C54651"/>
    <w:rsid w:val="00C56D32"/>
    <w:rsid w:val="00C65E85"/>
    <w:rsid w:val="00C94F8B"/>
    <w:rsid w:val="00CB0FBD"/>
    <w:rsid w:val="00CC44E4"/>
    <w:rsid w:val="00CD0AED"/>
    <w:rsid w:val="00CF118C"/>
    <w:rsid w:val="00D13E46"/>
    <w:rsid w:val="00D22F0E"/>
    <w:rsid w:val="00D8362B"/>
    <w:rsid w:val="00D93714"/>
    <w:rsid w:val="00DC0546"/>
    <w:rsid w:val="00DC540F"/>
    <w:rsid w:val="00DE0C55"/>
    <w:rsid w:val="00DF4C79"/>
    <w:rsid w:val="00DF60CC"/>
    <w:rsid w:val="00E10155"/>
    <w:rsid w:val="00E13821"/>
    <w:rsid w:val="00E57919"/>
    <w:rsid w:val="00E97E6F"/>
    <w:rsid w:val="00EC32F3"/>
    <w:rsid w:val="00EF504B"/>
    <w:rsid w:val="00F26B0D"/>
    <w:rsid w:val="00F443B2"/>
    <w:rsid w:val="00F64659"/>
    <w:rsid w:val="00F75696"/>
    <w:rsid w:val="00FA79A7"/>
    <w:rsid w:val="00FB00B2"/>
    <w:rsid w:val="00FC1795"/>
    <w:rsid w:val="00FD664F"/>
    <w:rsid w:val="00FF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4487B"/>
  <w15:docId w15:val="{E126EEEB-191C-49F0-B3B3-818560A5E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7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75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56F8"/>
  </w:style>
  <w:style w:type="paragraph" w:styleId="a6">
    <w:name w:val="footer"/>
    <w:basedOn w:val="a"/>
    <w:link w:val="a7"/>
    <w:uiPriority w:val="99"/>
    <w:unhideWhenUsed/>
    <w:rsid w:val="00B75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56F8"/>
  </w:style>
  <w:style w:type="paragraph" w:customStyle="1" w:styleId="Default">
    <w:name w:val="Default"/>
    <w:rsid w:val="007754C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8">
    <w:name w:val="Hyperlink"/>
    <w:uiPriority w:val="99"/>
    <w:unhideWhenUsed/>
    <w:rsid w:val="007754C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52FA3"/>
    <w:rPr>
      <w:color w:val="954F72" w:themeColor="followedHyperlink"/>
      <w:u w:val="single"/>
    </w:rPr>
  </w:style>
  <w:style w:type="paragraph" w:styleId="aa">
    <w:name w:val="Body Text"/>
    <w:basedOn w:val="a"/>
    <w:link w:val="ab"/>
    <w:semiHidden/>
    <w:rsid w:val="00AC4EB4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AC4EB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Normal (Web)"/>
    <w:basedOn w:val="a"/>
    <w:uiPriority w:val="99"/>
    <w:semiHidden/>
    <w:unhideWhenUsed/>
    <w:rsid w:val="00575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rsid w:val="0068236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table" w:customStyle="1" w:styleId="1">
    <w:name w:val="Сетка таблицы1"/>
    <w:basedOn w:val="a1"/>
    <w:next w:val="a3"/>
    <w:uiPriority w:val="39"/>
    <w:rsid w:val="00B83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zovsky-pk.ru/sotsialno-ekonomicheskoe-razvitie-rayona/razvitie-konkurentsii/" TargetMode="External"/><Relationship Id="rId13" Type="http://schemas.openxmlformats.org/officeDocument/2006/relationships/hyperlink" Target="http://lazovsky-pk.ru/investitsionnyy-razdel/sovet-po-predprinimatelstvu-pri-glave-lazovskogo-mr/" TargetMode="External"/><Relationship Id="rId18" Type="http://schemas.openxmlformats.org/officeDocument/2006/relationships/hyperlink" Target="http://lazovsky-pk.ru/sotsialno-ekonomicheskoe-razvitie-rayona/razvitie-konkurentsii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azovsky-pk.ru/sotsialno-ekonomicheskoe-razvitie-rayona/razvitie-konkurentsii/" TargetMode="External"/><Relationship Id="rId7" Type="http://schemas.openxmlformats.org/officeDocument/2006/relationships/hyperlink" Target="http://www.lazovsky-pk.ru/sotsialno-ekonomicheskoe-razvitie-rayona/razvitie-konkurentsii/" TargetMode="External"/><Relationship Id="rId12" Type="http://schemas.openxmlformats.org/officeDocument/2006/relationships/hyperlink" Target="http://lazovsky-pk.ru/investitsionnyy-razdel/sovet-po-predprinimatelstvu-pri-glave-lazovskogo-mr/" TargetMode="External"/><Relationship Id="rId1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hyperlink" Target="http://www.lazovsky-pk.ru/news/administratsiya/opros-po-konkurentsii1/" TargetMode="External"/><Relationship Id="rId20" Type="http://schemas.openxmlformats.org/officeDocument/2006/relationships/hyperlink" Target="http://www.lazovsky-pk.ru/sotsialno-ekonomicheskoe-razvitie-rayona/razvitie-konkurentsii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azovsky-pk.ru/investitsionnyy-razdel/sovet-po-predprinimatelstvu-pri-glave-lazovskogo-mr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lazovsky-pk.ru/investitsionnyy-razdel/sovet-po-predprinimatelstvu-pri-glave-lazovskogo-mr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lazovsky-pk.ru/investitsionnyy-razdel/sovet-po-predprinimatelstvu-pri-glave-lazovskogo-mr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lazovsky-pk.ru/malyy-biznes/koordinatsionnyy-sovet-msp1/" TargetMode="External"/><Relationship Id="rId14" Type="http://schemas.openxmlformats.org/officeDocument/2006/relationships/hyperlink" Target="http://lazovsky-pk.ru/investitsionnyy-razdel/sovet-po-predprinimatelstvu-pri-glave-lazovskogo-mr/" TargetMode="External"/><Relationship Id="rId22" Type="http://schemas.openxmlformats.org/officeDocument/2006/relationships/hyperlink" Target="http://www.lazovsky-pk.ru/sotsialno-ekonomicheskoe-razvitie-rayona/razvitie-konkurentsii/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8957930731844638"/>
          <c:y val="0.10409955586152822"/>
          <c:w val="0.73356252845267966"/>
          <c:h val="0.32977457113015102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удовлетворен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5"/>
                <c:pt idx="0">
                  <c:v>Рынок услуг дошкольного образования</c:v>
                </c:pt>
                <c:pt idx="1">
                  <c:v>Рынок услуг общего образования</c:v>
                </c:pt>
                <c:pt idx="2">
                  <c:v>Рынок услуг дополнительного образования детей</c:v>
                </c:pt>
                <c:pt idx="3">
                  <c:v>Рынок услуг детского отдыха и оздоровления</c:v>
                </c:pt>
                <c:pt idx="4">
                  <c:v>Рынок услуг розничной торговли лекарственными препаратами, медицинскими изделиями и сопутствующими товарами (аптеки)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2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B46-443E-B29C-953D52197C6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Скорее удовлетворен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5"/>
                <c:pt idx="0">
                  <c:v>Рынок услуг дошкольного образования</c:v>
                </c:pt>
                <c:pt idx="1">
                  <c:v>Рынок услуг общего образования</c:v>
                </c:pt>
                <c:pt idx="2">
                  <c:v>Рынок услуг дополнительного образования детей</c:v>
                </c:pt>
                <c:pt idx="3">
                  <c:v>Рынок услуг детского отдыха и оздоровления</c:v>
                </c:pt>
                <c:pt idx="4">
                  <c:v>Рынок услуг розничной торговли лекарственными препаратами, медицинскими изделиями и сопутствующими товарами (аптеки)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B46-443E-B29C-953D52197C6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удовлетворен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Лист1!$A$2:$A$11</c:f>
              <c:strCache>
                <c:ptCount val="5"/>
                <c:pt idx="0">
                  <c:v>Рынок услуг дошкольного образования</c:v>
                </c:pt>
                <c:pt idx="1">
                  <c:v>Рынок услуг общего образования</c:v>
                </c:pt>
                <c:pt idx="2">
                  <c:v>Рынок услуг дополнительного образования детей</c:v>
                </c:pt>
                <c:pt idx="3">
                  <c:v>Рынок услуг детского отдыха и оздоровления</c:v>
                </c:pt>
                <c:pt idx="4">
                  <c:v>Рынок услуг розничной торговли лекарственными препаратами, медицинскими изделиями и сопутствующими товарами (аптеки)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5"/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B46-443E-B29C-953D52197C6B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Скорее не удовлетворен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Лист1!$A$2:$A$11</c:f>
              <c:strCache>
                <c:ptCount val="5"/>
                <c:pt idx="0">
                  <c:v>Рынок услуг дошкольного образования</c:v>
                </c:pt>
                <c:pt idx="1">
                  <c:v>Рынок услуг общего образования</c:v>
                </c:pt>
                <c:pt idx="2">
                  <c:v>Рынок услуг дополнительного образования детей</c:v>
                </c:pt>
                <c:pt idx="3">
                  <c:v>Рынок услуг детского отдыха и оздоровления</c:v>
                </c:pt>
                <c:pt idx="4">
                  <c:v>Рынок услуг розничной торговли лекарственными препаратами, медицинскими изделиями и сопутствующими товарами (аптеки)</c:v>
                </c:pt>
              </c:strCache>
            </c:strRef>
          </c:cat>
          <c:val>
            <c:numRef>
              <c:f>Лист1!$E$2:$E$11</c:f>
              <c:numCache>
                <c:formatCode>General</c:formatCode>
                <c:ptCount val="5"/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B46-443E-B29C-953D52197C6B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Затрудняюсь ответить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Лист1!$A$2:$A$11</c:f>
              <c:strCache>
                <c:ptCount val="5"/>
                <c:pt idx="0">
                  <c:v>Рынок услуг дошкольного образования</c:v>
                </c:pt>
                <c:pt idx="1">
                  <c:v>Рынок услуг общего образования</c:v>
                </c:pt>
                <c:pt idx="2">
                  <c:v>Рынок услуг дополнительного образования детей</c:v>
                </c:pt>
                <c:pt idx="3">
                  <c:v>Рынок услуг детского отдыха и оздоровления</c:v>
                </c:pt>
                <c:pt idx="4">
                  <c:v>Рынок услуг розничной торговли лекарственными препаратами, медицинскими изделиями и сопутствующими товарами (аптеки)</c:v>
                </c:pt>
              </c:strCache>
            </c:strRef>
          </c:cat>
          <c:val>
            <c:numRef>
              <c:f>Лист1!$F$2:$F$11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B46-443E-B29C-953D52197C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60013952"/>
        <c:axId val="60761216"/>
      </c:barChart>
      <c:catAx>
        <c:axId val="60013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60761216"/>
        <c:crosses val="autoZero"/>
        <c:auto val="1"/>
        <c:lblAlgn val="ctr"/>
        <c:lblOffset val="100"/>
        <c:noMultiLvlLbl val="0"/>
      </c:catAx>
      <c:valAx>
        <c:axId val="6076121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/>
                  <a:t>человек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60013952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063910193044052"/>
          <c:y val="0.88825260990286148"/>
          <c:w val="0.73207878983581309"/>
          <c:h val="6.5654974946313532E-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21</Pages>
  <Words>4550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Иштыкова Наталия Владимировна</dc:creator>
  <cp:lastModifiedBy>эконом22</cp:lastModifiedBy>
  <cp:revision>119</cp:revision>
  <dcterms:created xsi:type="dcterms:W3CDTF">2020-02-05T13:08:00Z</dcterms:created>
  <dcterms:modified xsi:type="dcterms:W3CDTF">2020-02-10T07:19:00Z</dcterms:modified>
</cp:coreProperties>
</file>